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E5020A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020A" w:rsidRDefault="00E5020A" w:rsidP="00E5020A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E5020A" w:rsidRDefault="00E5020A" w:rsidP="00E5020A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E5020A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268"/>
      </w:tblGrid>
      <w:tr w:rsidR="00FF22DA" w:rsidTr="00975CD2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46A8" w:rsidRDefault="00021B3E" w:rsidP="00F74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E539DE">
              <w:rPr>
                <w:rFonts w:ascii="Arial" w:hAnsi="Arial" w:cs="Arial"/>
                <w:b/>
              </w:rPr>
              <w:t>18</w:t>
            </w:r>
          </w:p>
          <w:p w:rsidR="00FF22DA" w:rsidRPr="002249BC" w:rsidRDefault="001D549C" w:rsidP="00F74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539DE">
              <w:rPr>
                <w:rFonts w:ascii="Arial" w:hAnsi="Arial" w:cs="Arial"/>
                <w:b/>
              </w:rPr>
              <w:t>29</w:t>
            </w:r>
            <w:r w:rsidR="00451643">
              <w:rPr>
                <w:rFonts w:ascii="Arial" w:hAnsi="Arial" w:cs="Arial"/>
                <w:b/>
              </w:rPr>
              <w:t xml:space="preserve"> июня</w:t>
            </w:r>
            <w:r w:rsidR="007A6ACD">
              <w:rPr>
                <w:rFonts w:ascii="Arial" w:hAnsi="Arial" w:cs="Arial"/>
                <w:b/>
              </w:rPr>
              <w:t xml:space="preserve"> </w:t>
            </w:r>
            <w:r w:rsidR="00C91CB8" w:rsidRPr="002249BC">
              <w:rPr>
                <w:rFonts w:ascii="Arial" w:hAnsi="Arial" w:cs="Arial"/>
                <w:b/>
              </w:rPr>
              <w:t xml:space="preserve"> 2021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2B182A" w:rsidRPr="007227E7" w:rsidRDefault="002B182A" w:rsidP="00B009EB">
      <w:pPr>
        <w:tabs>
          <w:tab w:val="left" w:pos="3870"/>
        </w:tabs>
      </w:pPr>
    </w:p>
    <w:p w:rsidR="002B182A" w:rsidRPr="007227E7" w:rsidRDefault="00A1344C" w:rsidP="00EF5A12">
      <w:pPr>
        <w:tabs>
          <w:tab w:val="left" w:pos="3870"/>
        </w:tabs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***</w:t>
      </w:r>
    </w:p>
    <w:p w:rsidR="001F50CD" w:rsidRDefault="001F50CD" w:rsidP="007C1566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</w:p>
    <w:p w:rsidR="00516297" w:rsidRPr="00516297" w:rsidRDefault="00516297" w:rsidP="00516297">
      <w:pPr>
        <w:tabs>
          <w:tab w:val="left" w:pos="1755"/>
        </w:tabs>
        <w:jc w:val="center"/>
        <w:rPr>
          <w:rFonts w:ascii="Times New Roman CYR" w:hAnsi="Times New Roman CYR"/>
          <w:sz w:val="20"/>
          <w:szCs w:val="20"/>
        </w:rPr>
      </w:pPr>
      <w:r w:rsidRPr="00516297">
        <w:rPr>
          <w:rFonts w:ascii="Times New Roman CYR" w:hAnsi="Times New Roman CYR"/>
          <w:sz w:val="20"/>
          <w:szCs w:val="20"/>
        </w:rPr>
        <w:t>Российская Федерация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Pr="00516297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516297">
        <w:rPr>
          <w:rFonts w:ascii="Times New Roman CYR" w:hAnsi="Times New Roman CYR"/>
          <w:sz w:val="20"/>
          <w:szCs w:val="20"/>
        </w:rPr>
        <w:t>Боровичский район</w:t>
      </w:r>
    </w:p>
    <w:p w:rsidR="00516297" w:rsidRPr="00516297" w:rsidRDefault="00516297" w:rsidP="00516297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516297">
        <w:rPr>
          <w:rFonts w:ascii="Times New Roman CYR" w:hAnsi="Times New Roman CYR"/>
          <w:sz w:val="16"/>
          <w:szCs w:val="16"/>
        </w:rPr>
        <w:t>АДМИНИСТРАЦИЯ ТРАВКОВСКОГО СЕЛЬСКОГО ПОСЕЛЕНИЯ</w:t>
      </w:r>
    </w:p>
    <w:p w:rsidR="00516297" w:rsidRPr="00516297" w:rsidRDefault="00516297" w:rsidP="00516297">
      <w:pPr>
        <w:tabs>
          <w:tab w:val="left" w:pos="1755"/>
        </w:tabs>
        <w:jc w:val="center"/>
        <w:rPr>
          <w:rFonts w:ascii="Times New Roman CYR" w:hAnsi="Times New Roman CYR"/>
          <w:sz w:val="16"/>
          <w:szCs w:val="16"/>
        </w:rPr>
      </w:pPr>
      <w:r w:rsidRPr="00516297">
        <w:rPr>
          <w:rFonts w:ascii="Times New Roman CYR" w:hAnsi="Times New Roman CYR"/>
          <w:sz w:val="16"/>
          <w:szCs w:val="16"/>
        </w:rPr>
        <w:t>ПОСТАНОВЛЕНИЕ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Pr="00516297">
        <w:rPr>
          <w:rFonts w:ascii="Times New Roman CYR" w:hAnsi="Times New Roman CYR"/>
          <w:bCs/>
          <w:sz w:val="20"/>
          <w:szCs w:val="20"/>
        </w:rPr>
        <w:t xml:space="preserve">от </w:t>
      </w:r>
      <w:r w:rsidRPr="00516297">
        <w:rPr>
          <w:rFonts w:ascii="Times New Roman CYR" w:hAnsi="Times New Roman CYR"/>
          <w:sz w:val="20"/>
          <w:szCs w:val="20"/>
        </w:rPr>
        <w:t xml:space="preserve"> 08.06.2021г.   </w:t>
      </w:r>
      <w:r w:rsidRPr="00516297">
        <w:rPr>
          <w:rFonts w:ascii="Times New Roman CYR" w:hAnsi="Times New Roman CYR"/>
          <w:bCs/>
          <w:sz w:val="20"/>
          <w:szCs w:val="20"/>
        </w:rPr>
        <w:t>№ 37</w:t>
      </w:r>
      <w:r>
        <w:rPr>
          <w:rFonts w:ascii="Times New Roman CYR" w:hAnsi="Times New Roman CYR"/>
          <w:sz w:val="16"/>
          <w:szCs w:val="16"/>
        </w:rPr>
        <w:t xml:space="preserve">   </w:t>
      </w:r>
      <w:r w:rsidRPr="00516297">
        <w:rPr>
          <w:rFonts w:ascii="Times New Roman CYR" w:hAnsi="Times New Roman CYR"/>
          <w:sz w:val="20"/>
          <w:szCs w:val="20"/>
        </w:rPr>
        <w:t>п. Травково</w:t>
      </w:r>
    </w:p>
    <w:p w:rsidR="00516297" w:rsidRPr="00516297" w:rsidRDefault="00516297" w:rsidP="00516297">
      <w:pPr>
        <w:tabs>
          <w:tab w:val="left" w:pos="1755"/>
        </w:tabs>
        <w:jc w:val="center"/>
        <w:rPr>
          <w:rFonts w:ascii="Times New Roman CYR" w:hAnsi="Times New Roman CYR"/>
          <w:color w:val="000000"/>
          <w:sz w:val="20"/>
          <w:szCs w:val="20"/>
        </w:rPr>
      </w:pPr>
      <w:r w:rsidRPr="00516297">
        <w:rPr>
          <w:rFonts w:ascii="Times New Roman CYR" w:hAnsi="Times New Roman CYR"/>
          <w:color w:val="000000"/>
          <w:sz w:val="20"/>
          <w:szCs w:val="20"/>
        </w:rPr>
        <w:t xml:space="preserve">О внесении изменений в постановление Администрации Травковского сельского поселения от  13.11.2019г.  № 59  </w:t>
      </w:r>
    </w:p>
    <w:p w:rsidR="00516297" w:rsidRPr="00516297" w:rsidRDefault="00516297" w:rsidP="00516297">
      <w:pPr>
        <w:tabs>
          <w:tab w:val="left" w:pos="1755"/>
        </w:tabs>
        <w:rPr>
          <w:rFonts w:ascii="Times New Roman CYR" w:hAnsi="Times New Roman CYR"/>
          <w:kern w:val="2"/>
          <w:sz w:val="20"/>
          <w:szCs w:val="20"/>
        </w:rPr>
      </w:pPr>
    </w:p>
    <w:p w:rsidR="00516297" w:rsidRPr="00516297" w:rsidRDefault="00516297" w:rsidP="00516297">
      <w:pPr>
        <w:tabs>
          <w:tab w:val="left" w:pos="1172"/>
        </w:tabs>
        <w:jc w:val="both"/>
        <w:rPr>
          <w:rFonts w:ascii="Times New Roman CYR" w:hAnsi="Times New Roman CYR" w:cs="Tahoma"/>
          <w:sz w:val="20"/>
          <w:szCs w:val="20"/>
          <w:lang/>
        </w:rPr>
      </w:pPr>
      <w:r w:rsidRPr="00516297">
        <w:rPr>
          <w:rFonts w:ascii="Times New Roman CYR" w:hAnsi="Times New Roman CYR"/>
          <w:sz w:val="20"/>
          <w:szCs w:val="20"/>
        </w:rPr>
        <w:t xml:space="preserve">                 В целях приведения нормативно правового акта в соответствие с действующим законодательством</w:t>
      </w:r>
    </w:p>
    <w:p w:rsidR="00516297" w:rsidRPr="00516297" w:rsidRDefault="00516297" w:rsidP="00516297">
      <w:pPr>
        <w:shd w:val="clear" w:color="auto" w:fill="FFFFFF"/>
        <w:jc w:val="both"/>
        <w:rPr>
          <w:color w:val="000000"/>
          <w:sz w:val="20"/>
          <w:szCs w:val="20"/>
        </w:rPr>
      </w:pPr>
      <w:r w:rsidRPr="00516297">
        <w:rPr>
          <w:color w:val="000000"/>
          <w:sz w:val="20"/>
          <w:szCs w:val="20"/>
        </w:rPr>
        <w:t xml:space="preserve">          Администрация Травковского сельского поселения </w:t>
      </w:r>
    </w:p>
    <w:p w:rsidR="00516297" w:rsidRPr="00516297" w:rsidRDefault="00516297" w:rsidP="00516297">
      <w:pPr>
        <w:shd w:val="clear" w:color="auto" w:fill="FFFFFF"/>
        <w:jc w:val="both"/>
        <w:rPr>
          <w:rFonts w:ascii="Times New Roman CYR" w:hAnsi="Times New Roman CYR"/>
          <w:sz w:val="16"/>
          <w:szCs w:val="16"/>
        </w:rPr>
      </w:pPr>
      <w:r w:rsidRPr="00516297">
        <w:rPr>
          <w:color w:val="000000"/>
          <w:sz w:val="16"/>
          <w:szCs w:val="16"/>
        </w:rPr>
        <w:t>ПОСТАНОВЛЯЕТ:</w:t>
      </w:r>
    </w:p>
    <w:p w:rsidR="00516297" w:rsidRPr="00516297" w:rsidRDefault="00516297" w:rsidP="00516297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516297">
        <w:rPr>
          <w:color w:val="000000"/>
          <w:sz w:val="20"/>
          <w:szCs w:val="20"/>
        </w:rPr>
        <w:t>Внести изменения в постановление Администрации Травковского</w:t>
      </w:r>
    </w:p>
    <w:p w:rsidR="00516297" w:rsidRPr="00516297" w:rsidRDefault="00516297" w:rsidP="00516297">
      <w:pPr>
        <w:jc w:val="both"/>
        <w:rPr>
          <w:bCs/>
          <w:sz w:val="20"/>
          <w:szCs w:val="20"/>
        </w:rPr>
      </w:pPr>
      <w:r w:rsidRPr="00516297">
        <w:rPr>
          <w:bCs/>
          <w:sz w:val="20"/>
          <w:szCs w:val="20"/>
        </w:rPr>
        <w:t>сельского поселения от  13.11.2019г.  № 59  Об утверждении муниципальной  программы «Повышение безопасности дорожного движения в Травковском сельском поселении на 2020-2022 годы».</w:t>
      </w:r>
    </w:p>
    <w:p w:rsidR="00516297" w:rsidRPr="00516297" w:rsidRDefault="00516297" w:rsidP="00516297">
      <w:pPr>
        <w:jc w:val="both"/>
        <w:rPr>
          <w:color w:val="000000"/>
          <w:sz w:val="20"/>
          <w:szCs w:val="20"/>
        </w:rPr>
      </w:pPr>
      <w:r w:rsidRPr="00516297">
        <w:rPr>
          <w:color w:val="000000"/>
          <w:sz w:val="20"/>
          <w:szCs w:val="20"/>
        </w:rPr>
        <w:t xml:space="preserve">         1.1. Пункт 6 раздела «</w:t>
      </w:r>
      <w:r w:rsidRPr="00516297">
        <w:rPr>
          <w:rFonts w:ascii="Times New Roman CYR" w:hAnsi="Times New Roman CYR"/>
          <w:bCs/>
          <w:color w:val="000000"/>
          <w:sz w:val="20"/>
          <w:szCs w:val="20"/>
        </w:rPr>
        <w:t>Паспорт</w:t>
      </w:r>
      <w:r w:rsidRPr="00516297">
        <w:rPr>
          <w:rFonts w:ascii="Times New Roman CYR" w:hAnsi="Times New Roman CYR"/>
          <w:sz w:val="20"/>
          <w:szCs w:val="20"/>
        </w:rPr>
        <w:t xml:space="preserve"> </w:t>
      </w:r>
      <w:r w:rsidRPr="00516297">
        <w:rPr>
          <w:rFonts w:ascii="Times New Roman CYR" w:hAnsi="Times New Roman CYR"/>
          <w:color w:val="000000"/>
          <w:sz w:val="20"/>
          <w:szCs w:val="20"/>
        </w:rPr>
        <w:t>муниципальной программы Травковского сельского поселения</w:t>
      </w:r>
      <w:r w:rsidRPr="00516297">
        <w:rPr>
          <w:rFonts w:ascii="Times New Roman CYR" w:hAnsi="Times New Roman CYR"/>
          <w:sz w:val="20"/>
          <w:szCs w:val="20"/>
        </w:rPr>
        <w:t xml:space="preserve"> </w:t>
      </w:r>
      <w:r w:rsidRPr="00516297">
        <w:rPr>
          <w:rFonts w:ascii="Times New Roman CYR" w:hAnsi="Times New Roman CYR"/>
          <w:bCs/>
          <w:color w:val="000000"/>
          <w:sz w:val="20"/>
          <w:szCs w:val="20"/>
        </w:rPr>
        <w:t>Повышение безопасности дорожного движения в Травковском сельском поселении на 2020-2022 годы</w:t>
      </w:r>
      <w:r w:rsidRPr="00516297">
        <w:rPr>
          <w:color w:val="000000"/>
          <w:sz w:val="20"/>
          <w:szCs w:val="20"/>
        </w:rPr>
        <w:t>» в следующей редакции:</w:t>
      </w:r>
    </w:p>
    <w:p w:rsidR="00516297" w:rsidRPr="00516297" w:rsidRDefault="00516297" w:rsidP="00516297">
      <w:pPr>
        <w:rPr>
          <w:rFonts w:ascii="Times New Roman CYR" w:hAnsi="Times New Roman CYR"/>
          <w:color w:val="000000"/>
          <w:sz w:val="20"/>
          <w:szCs w:val="20"/>
        </w:rPr>
      </w:pPr>
      <w:r w:rsidRPr="00516297">
        <w:rPr>
          <w:rFonts w:ascii="Times New Roman CYR" w:hAnsi="Times New Roman CYR"/>
          <w:color w:val="000000"/>
          <w:sz w:val="20"/>
          <w:szCs w:val="20"/>
        </w:rPr>
        <w:t xml:space="preserve">         «6. Объемы и источники финансирования муниципальной программы в целом и по годам реализации (тыс.руб.):</w:t>
      </w:r>
    </w:p>
    <w:tbl>
      <w:tblPr>
        <w:tblW w:w="86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397"/>
        <w:gridCol w:w="1702"/>
        <w:gridCol w:w="1565"/>
        <w:gridCol w:w="1657"/>
        <w:gridCol w:w="1295"/>
      </w:tblGrid>
      <w:tr w:rsidR="00516297" w:rsidRPr="00516297" w:rsidTr="008F4836">
        <w:trPr>
          <w:trHeight w:hRule="exact" w:val="289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516297" w:rsidRPr="00516297" w:rsidTr="008F4836">
        <w:trPr>
          <w:trHeight w:hRule="exact" w:val="50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297" w:rsidRPr="00516297" w:rsidRDefault="00516297" w:rsidP="00516297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областной</w:t>
            </w:r>
          </w:p>
          <w:p w:rsidR="00516297" w:rsidRPr="00516297" w:rsidRDefault="00516297" w:rsidP="00516297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федеральный</w:t>
            </w:r>
          </w:p>
          <w:p w:rsidR="00516297" w:rsidRPr="00516297" w:rsidRDefault="00516297" w:rsidP="00516297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местные</w:t>
            </w:r>
          </w:p>
          <w:p w:rsidR="00516297" w:rsidRPr="00516297" w:rsidRDefault="00516297" w:rsidP="00516297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внебюджетные</w:t>
            </w:r>
          </w:p>
          <w:p w:rsidR="00516297" w:rsidRPr="00516297" w:rsidRDefault="00516297" w:rsidP="00516297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всего</w:t>
            </w:r>
          </w:p>
        </w:tc>
      </w:tr>
      <w:tr w:rsidR="00516297" w:rsidRPr="00516297" w:rsidTr="008F4836">
        <w:trPr>
          <w:trHeight w:hRule="exact"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6</w:t>
            </w:r>
          </w:p>
        </w:tc>
      </w:tr>
      <w:tr w:rsidR="00516297" w:rsidRPr="00516297" w:rsidTr="008F4836">
        <w:trPr>
          <w:trHeight w:hRule="exact" w:val="32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1242,0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880,162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2 122,162</w:t>
            </w:r>
          </w:p>
        </w:tc>
      </w:tr>
      <w:tr w:rsidR="00516297" w:rsidRPr="00516297" w:rsidTr="008F4836">
        <w:trPr>
          <w:trHeight w:hRule="exact" w:val="32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1848,0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953,823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2 801,823</w:t>
            </w:r>
          </w:p>
        </w:tc>
      </w:tr>
      <w:tr w:rsidR="00516297" w:rsidRPr="00516297" w:rsidTr="008F4836">
        <w:trPr>
          <w:trHeight w:hRule="exact" w:val="32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2022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1232,0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768,1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2 000,100</w:t>
            </w:r>
          </w:p>
        </w:tc>
      </w:tr>
      <w:tr w:rsidR="00516297" w:rsidRPr="00516297" w:rsidTr="008F4836">
        <w:trPr>
          <w:trHeight w:hRule="exact" w:val="33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spacing w:line="26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4 322,0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2 602,085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6 924,085</w:t>
            </w:r>
          </w:p>
        </w:tc>
      </w:tr>
    </w:tbl>
    <w:p w:rsidR="00516297" w:rsidRPr="00516297" w:rsidRDefault="00516297" w:rsidP="00516297">
      <w:pPr>
        <w:jc w:val="both"/>
        <w:rPr>
          <w:sz w:val="20"/>
          <w:szCs w:val="20"/>
        </w:rPr>
      </w:pPr>
      <w:r w:rsidRPr="00516297">
        <w:rPr>
          <w:sz w:val="20"/>
          <w:szCs w:val="20"/>
        </w:rPr>
        <w:t>…»</w:t>
      </w:r>
    </w:p>
    <w:p w:rsidR="00516297" w:rsidRPr="00516297" w:rsidRDefault="00516297" w:rsidP="00516297">
      <w:pPr>
        <w:jc w:val="both"/>
        <w:rPr>
          <w:sz w:val="20"/>
          <w:szCs w:val="20"/>
        </w:rPr>
      </w:pPr>
      <w:r w:rsidRPr="00516297">
        <w:rPr>
          <w:sz w:val="20"/>
          <w:szCs w:val="20"/>
        </w:rPr>
        <w:t xml:space="preserve">         1.2. Мероприятия муниципальной программы изложить в следующей редакции:</w:t>
      </w:r>
    </w:p>
    <w:p w:rsidR="001F50CD" w:rsidRDefault="001F50CD" w:rsidP="007C1566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</w:p>
    <w:tbl>
      <w:tblPr>
        <w:tblW w:w="100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219"/>
        <w:gridCol w:w="1195"/>
        <w:gridCol w:w="1024"/>
        <w:gridCol w:w="1195"/>
        <w:gridCol w:w="1195"/>
        <w:gridCol w:w="854"/>
        <w:gridCol w:w="1024"/>
        <w:gridCol w:w="872"/>
      </w:tblGrid>
      <w:tr w:rsidR="00516297" w:rsidRPr="00516297" w:rsidTr="008F4836">
        <w:trPr>
          <w:trHeight w:val="20"/>
        </w:trPr>
        <w:tc>
          <w:tcPr>
            <w:tcW w:w="512" w:type="dxa"/>
            <w:vMerge w:val="restart"/>
            <w:shd w:val="clear" w:color="auto" w:fill="auto"/>
          </w:tcPr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№</w:t>
            </w:r>
          </w:p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п/п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 xml:space="preserve">Наименование </w:t>
            </w:r>
          </w:p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Срок</w:t>
            </w:r>
          </w:p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реализа</w:t>
            </w:r>
          </w:p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ции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Целевой показатель(номер целевого показателя из паспорта  программы)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516297" w:rsidRPr="00516297" w:rsidRDefault="00516297" w:rsidP="00516297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Источник</w:t>
            </w:r>
          </w:p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финанси-ро</w:t>
            </w:r>
            <w:r w:rsidRPr="00516297">
              <w:rPr>
                <w:rFonts w:ascii="Times New Roman CYR" w:hAnsi="Times New Roman CYR"/>
                <w:sz w:val="20"/>
                <w:szCs w:val="20"/>
              </w:rPr>
              <w:softHyphen/>
              <w:t>вания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Объем финансирования по годам (тыс. руб.)</w:t>
            </w:r>
          </w:p>
        </w:tc>
      </w:tr>
      <w:tr w:rsidR="00516297" w:rsidRPr="00516297" w:rsidTr="008F4836">
        <w:trPr>
          <w:trHeight w:val="155"/>
        </w:trPr>
        <w:tc>
          <w:tcPr>
            <w:tcW w:w="512" w:type="dxa"/>
            <w:vMerge/>
            <w:shd w:val="clear" w:color="auto" w:fill="auto"/>
          </w:tcPr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516297" w:rsidRPr="00516297" w:rsidRDefault="00516297" w:rsidP="00516297">
            <w:pPr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516297" w:rsidRPr="00516297" w:rsidRDefault="00516297" w:rsidP="00516297">
            <w:pPr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2021</w:t>
            </w:r>
          </w:p>
        </w:tc>
        <w:tc>
          <w:tcPr>
            <w:tcW w:w="872" w:type="dxa"/>
            <w:shd w:val="clear" w:color="auto" w:fill="auto"/>
          </w:tcPr>
          <w:p w:rsidR="00516297" w:rsidRPr="00516297" w:rsidRDefault="00516297" w:rsidP="00516297">
            <w:pPr>
              <w:jc w:val="both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2022</w:t>
            </w:r>
          </w:p>
        </w:tc>
      </w:tr>
      <w:tr w:rsidR="00516297" w:rsidRPr="00516297" w:rsidTr="008F4836">
        <w:trPr>
          <w:trHeight w:val="20"/>
        </w:trPr>
        <w:tc>
          <w:tcPr>
            <w:tcW w:w="512" w:type="dxa"/>
            <w:shd w:val="clear" w:color="auto" w:fill="auto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516297" w:rsidRPr="00516297" w:rsidRDefault="00516297" w:rsidP="00516297">
            <w:pPr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9</w:t>
            </w:r>
          </w:p>
        </w:tc>
      </w:tr>
      <w:tr w:rsidR="00516297" w:rsidRPr="00516297" w:rsidTr="008F4836">
        <w:trPr>
          <w:trHeight w:val="20"/>
        </w:trPr>
        <w:tc>
          <w:tcPr>
            <w:tcW w:w="51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78" w:type="dxa"/>
            <w:gridSpan w:val="8"/>
            <w:shd w:val="clear" w:color="auto" w:fill="auto"/>
          </w:tcPr>
          <w:p w:rsidR="00516297" w:rsidRPr="00516297" w:rsidRDefault="00516297" w:rsidP="00516297">
            <w:pPr>
              <w:suppressAutoHyphens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Задача. </w:t>
            </w:r>
            <w:r w:rsidRPr="00516297">
              <w:rPr>
                <w:rFonts w:ascii="Times New Roman CYR" w:hAnsi="Times New Roman CYR"/>
                <w:sz w:val="20"/>
                <w:szCs w:val="20"/>
              </w:rPr>
              <w:t>Приведение нормативной технической документации по дорожной деятельности в соответствие с действующим законодательством</w:t>
            </w:r>
          </w:p>
        </w:tc>
      </w:tr>
      <w:tr w:rsidR="00516297" w:rsidRPr="00516297" w:rsidTr="008F4836">
        <w:trPr>
          <w:trHeight w:val="20"/>
        </w:trPr>
        <w:tc>
          <w:tcPr>
            <w:tcW w:w="51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19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 xml:space="preserve">Разработка проекта организации дорожного движения, схемы дислокации </w:t>
            </w:r>
            <w:r w:rsidRPr="00516297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дорожных знаков и разметки     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lastRenderedPageBreak/>
              <w:t>Адм. с/п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2020-2022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1.1.1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16297" w:rsidRPr="00516297" w:rsidTr="008F4836">
        <w:trPr>
          <w:trHeight w:val="20"/>
        </w:trPr>
        <w:tc>
          <w:tcPr>
            <w:tcW w:w="51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578" w:type="dxa"/>
            <w:gridSpan w:val="8"/>
            <w:shd w:val="clear" w:color="auto" w:fill="auto"/>
          </w:tcPr>
          <w:p w:rsidR="00516297" w:rsidRPr="00516297" w:rsidRDefault="00516297" w:rsidP="00516297">
            <w:pPr>
              <w:suppressAutoHyphens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>Задача. Предупреждение опасного поведения участников дорожного движения</w:t>
            </w:r>
          </w:p>
        </w:tc>
      </w:tr>
      <w:tr w:rsidR="00516297" w:rsidRPr="00516297" w:rsidTr="008F4836">
        <w:trPr>
          <w:trHeight w:val="20"/>
        </w:trPr>
        <w:tc>
          <w:tcPr>
            <w:tcW w:w="51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19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Информирование населения по вопросам безопасности дорожного движения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Адм. с/п дошкольные и общео-бразовательные уч-реждения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2020-2022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1.2.1, 1.2.2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16297" w:rsidRPr="00516297" w:rsidTr="008F4836">
        <w:trPr>
          <w:trHeight w:val="20"/>
        </w:trPr>
        <w:tc>
          <w:tcPr>
            <w:tcW w:w="51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219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Проведение акций «Внимание – дети!»; «Уроки безопасности»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Дошкольные и общеобразовательные учреж-дения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2020-2022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1.2.1, 1.2.2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-«-</w:t>
            </w:r>
          </w:p>
        </w:tc>
        <w:tc>
          <w:tcPr>
            <w:tcW w:w="85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16297" w:rsidRPr="00516297" w:rsidTr="008F4836">
        <w:trPr>
          <w:trHeight w:val="20"/>
        </w:trPr>
        <w:tc>
          <w:tcPr>
            <w:tcW w:w="51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219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Организация проведения конкурсов «Дорожная безопасность», «Дорога и дети»; участие в конкурсах на уровне муниципального района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дошкольные и общеобразовательные учреж-дения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2020-2022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1.2.1, 1.2.2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16297" w:rsidRPr="00516297" w:rsidTr="008F4836">
        <w:trPr>
          <w:trHeight w:val="92"/>
        </w:trPr>
        <w:tc>
          <w:tcPr>
            <w:tcW w:w="51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both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578" w:type="dxa"/>
            <w:gridSpan w:val="8"/>
            <w:shd w:val="clear" w:color="auto" w:fill="auto"/>
          </w:tcPr>
          <w:p w:rsidR="00516297" w:rsidRPr="00516297" w:rsidRDefault="00516297" w:rsidP="00516297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Задача. </w:t>
            </w:r>
            <w:r w:rsidRPr="00516297">
              <w:rPr>
                <w:rFonts w:ascii="Times New Roman CYR" w:hAnsi="Times New Roman CYR"/>
                <w:sz w:val="20"/>
                <w:szCs w:val="20"/>
              </w:rPr>
              <w:t>Создание условий для безопасного движения автомобильного транспорта и пешеходов путем обеспечения сохранности автомобильных дорог и улучшения их транспортно-эксплуатационного состояния</w:t>
            </w:r>
          </w:p>
        </w:tc>
      </w:tr>
      <w:tr w:rsidR="00516297" w:rsidRPr="00516297" w:rsidTr="008F4836">
        <w:trPr>
          <w:trHeight w:val="182"/>
        </w:trPr>
        <w:tc>
          <w:tcPr>
            <w:tcW w:w="51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219" w:type="dxa"/>
            <w:shd w:val="clear" w:color="auto" w:fill="auto"/>
          </w:tcPr>
          <w:p w:rsidR="00516297" w:rsidRPr="00516297" w:rsidRDefault="00516297" w:rsidP="00516297">
            <w:pPr>
              <w:suppressAutoHyphens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Ремонт и содержа-ние автомобильных дорог общего пользования местного значения</w:t>
            </w:r>
          </w:p>
          <w:p w:rsidR="00516297" w:rsidRPr="00516297" w:rsidRDefault="00516297" w:rsidP="00516297">
            <w:pPr>
              <w:suppressAutoHyphens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Адм. с/п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2020-2022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1.3.1, 1.3.2,1.3.3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16297" w:rsidRPr="00516297" w:rsidTr="008F4836">
        <w:trPr>
          <w:trHeight w:val="274"/>
        </w:trPr>
        <w:tc>
          <w:tcPr>
            <w:tcW w:w="51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3.1.2</w:t>
            </w:r>
          </w:p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Своевременное принятие   решения о временном ограничении или прекращении движения транспортных средств по дорогам местного значения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Адм. с/п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2020-2022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1.3.1, 1.3.2,1.3.3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16297" w:rsidRPr="00516297" w:rsidTr="008F4836">
        <w:trPr>
          <w:trHeight w:val="37"/>
        </w:trPr>
        <w:tc>
          <w:tcPr>
            <w:tcW w:w="51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219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Ремонт и содержание автомобильных дорог местного значения за счет средств муниципального дорожного фонда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Адм. с/п, организации, ото-</w:t>
            </w:r>
          </w:p>
          <w:p w:rsidR="00516297" w:rsidRPr="00516297" w:rsidRDefault="00516297" w:rsidP="00516297">
            <w:pPr>
              <w:suppressAutoHyphens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бранные в соответствии с законодательством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2020-2022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1.3.1, 1.3.2,1.3.3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бюджет сельского поселения</w:t>
            </w:r>
          </w:p>
          <w:p w:rsidR="00516297" w:rsidRPr="00516297" w:rsidRDefault="00516297" w:rsidP="00516297">
            <w:pPr>
              <w:suppressAutoHyphens/>
              <w:rPr>
                <w:rFonts w:ascii="Times New Roman CYR" w:hAnsi="Times New Roman CYR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2042,162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2801,823</w:t>
            </w:r>
          </w:p>
        </w:tc>
        <w:tc>
          <w:tcPr>
            <w:tcW w:w="87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2000,1</w:t>
            </w:r>
          </w:p>
        </w:tc>
      </w:tr>
      <w:tr w:rsidR="00516297" w:rsidRPr="00516297" w:rsidTr="008F4836">
        <w:trPr>
          <w:trHeight w:val="599"/>
        </w:trPr>
        <w:tc>
          <w:tcPr>
            <w:tcW w:w="51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3.2.1.</w:t>
            </w:r>
          </w:p>
        </w:tc>
        <w:tc>
          <w:tcPr>
            <w:tcW w:w="2219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Капитальный ремонт и ремонт автомобильных дорог местного значения за счет государственных программ Новгородской области, в том числе:</w:t>
            </w:r>
          </w:p>
          <w:p w:rsidR="00516297" w:rsidRPr="00516297" w:rsidRDefault="00516297" w:rsidP="00516297">
            <w:pPr>
              <w:suppressAutoHyphens/>
              <w:jc w:val="both"/>
              <w:rPr>
                <w:rFonts w:ascii="Times New Roman CYR" w:hAnsi="Times New Roman CYR"/>
                <w:b/>
                <w:sz w:val="20"/>
                <w:szCs w:val="20"/>
                <w:u w:val="single"/>
              </w:rPr>
            </w:pPr>
            <w:r w:rsidRPr="00516297">
              <w:rPr>
                <w:rFonts w:ascii="Times New Roman CYR" w:hAnsi="Times New Roman CYR"/>
                <w:b/>
                <w:sz w:val="20"/>
                <w:szCs w:val="20"/>
                <w:u w:val="single"/>
              </w:rPr>
              <w:t>2020 год</w:t>
            </w:r>
          </w:p>
          <w:p w:rsidR="00516297" w:rsidRPr="00516297" w:rsidRDefault="00516297" w:rsidP="00516297">
            <w:pPr>
              <w:suppressAutoHyphens/>
              <w:jc w:val="both"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 xml:space="preserve">1. Ремонт дороги 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 xml:space="preserve">п. Травково, </w:t>
            </w:r>
          </w:p>
          <w:p w:rsidR="00516297" w:rsidRPr="00516297" w:rsidRDefault="00516297" w:rsidP="00516297">
            <w:pPr>
              <w:suppressAutoHyphens/>
              <w:jc w:val="both"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ул. Совхозная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 xml:space="preserve">2. Ремонт дороги 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 xml:space="preserve">п. Травково, </w:t>
            </w:r>
          </w:p>
          <w:p w:rsidR="00516297" w:rsidRPr="00516297" w:rsidRDefault="00516297" w:rsidP="00516297">
            <w:pPr>
              <w:suppressAutoHyphens/>
              <w:jc w:val="both"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ул. Механизаторов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 xml:space="preserve">3. Ремонт дороги </w:t>
            </w:r>
          </w:p>
          <w:p w:rsidR="00516297" w:rsidRPr="00516297" w:rsidRDefault="00516297" w:rsidP="00516297">
            <w:pPr>
              <w:suppressAutoHyphens/>
              <w:jc w:val="both"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д. Никитино</w:t>
            </w:r>
          </w:p>
          <w:p w:rsidR="00516297" w:rsidRPr="00516297" w:rsidRDefault="00516297" w:rsidP="00516297">
            <w:pPr>
              <w:suppressAutoHyphens/>
              <w:jc w:val="both"/>
              <w:rPr>
                <w:b/>
                <w:sz w:val="20"/>
                <w:szCs w:val="20"/>
                <w:u w:val="single"/>
              </w:rPr>
            </w:pPr>
            <w:r w:rsidRPr="00516297">
              <w:rPr>
                <w:b/>
                <w:sz w:val="20"/>
                <w:szCs w:val="20"/>
                <w:u w:val="single"/>
              </w:rPr>
              <w:t>2021 год</w:t>
            </w:r>
          </w:p>
          <w:p w:rsidR="00516297" w:rsidRPr="00516297" w:rsidRDefault="00516297" w:rsidP="00516297">
            <w:pPr>
              <w:suppressAutoHyphens/>
              <w:jc w:val="both"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 xml:space="preserve">1. Ремонт дороги 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п. Травково, ул. Новая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lastRenderedPageBreak/>
              <w:t xml:space="preserve">2. Ремонт дороги 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п. Травково, пер. Советский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3. Ремонт дороги в д. Денесино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4. Ремонт дороги в д. Травково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5. Ремонт участка автомобильной дороги в п. Травково, ул. Новая от дома № 5 до дома № 5а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lastRenderedPageBreak/>
              <w:t>Адм. с/п, организации, ото-бранные в соответствии с законодательством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2020-2022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1.1.1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1242,0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1848,0</w:t>
            </w:r>
          </w:p>
        </w:tc>
        <w:tc>
          <w:tcPr>
            <w:tcW w:w="87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1232,0</w:t>
            </w:r>
          </w:p>
        </w:tc>
      </w:tr>
      <w:tr w:rsidR="00516297" w:rsidRPr="00516297" w:rsidTr="008F4836">
        <w:trPr>
          <w:trHeight w:val="599"/>
        </w:trPr>
        <w:tc>
          <w:tcPr>
            <w:tcW w:w="51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3.2.2.</w:t>
            </w:r>
          </w:p>
        </w:tc>
        <w:tc>
          <w:tcPr>
            <w:tcW w:w="2219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Капитальный ремонт и ремонт автомобильных дорог местного значения за счет средств местного бюджета к  государственной программе Новгородской области в том числе:</w:t>
            </w:r>
          </w:p>
          <w:p w:rsidR="00516297" w:rsidRPr="00516297" w:rsidRDefault="00516297" w:rsidP="00516297">
            <w:pPr>
              <w:suppressAutoHyphens/>
              <w:jc w:val="both"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 xml:space="preserve">1. Ремонт дороги 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 xml:space="preserve">п. Травково, </w:t>
            </w:r>
          </w:p>
          <w:p w:rsidR="00516297" w:rsidRPr="00516297" w:rsidRDefault="00516297" w:rsidP="00516297">
            <w:pPr>
              <w:suppressAutoHyphens/>
              <w:jc w:val="both"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ул. Совхозная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 xml:space="preserve">2. Ремонт дороги 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 xml:space="preserve">п. Травково, </w:t>
            </w:r>
          </w:p>
          <w:p w:rsidR="00516297" w:rsidRPr="00516297" w:rsidRDefault="00516297" w:rsidP="00516297">
            <w:pPr>
              <w:suppressAutoHyphens/>
              <w:jc w:val="both"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ул. Механизаторов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 xml:space="preserve">3. Ремонт дороги </w:t>
            </w:r>
          </w:p>
          <w:p w:rsidR="00516297" w:rsidRPr="00516297" w:rsidRDefault="00516297" w:rsidP="00516297">
            <w:pPr>
              <w:suppressAutoHyphens/>
              <w:jc w:val="both"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д. Никитино</w:t>
            </w:r>
          </w:p>
          <w:p w:rsidR="00516297" w:rsidRPr="00516297" w:rsidRDefault="00516297" w:rsidP="00516297">
            <w:pPr>
              <w:suppressAutoHyphens/>
              <w:jc w:val="both"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 xml:space="preserve">4. Ремонт дороги 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п. Травково, ул. Новая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 xml:space="preserve">5. Ремонт дороги 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п. Травково, пер. Советский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6. Ремонт дороги в д. Денесино</w:t>
            </w:r>
          </w:p>
          <w:p w:rsidR="00516297" w:rsidRPr="00516297" w:rsidRDefault="00516297" w:rsidP="00516297">
            <w:pPr>
              <w:suppressAutoHyphens/>
              <w:rPr>
                <w:sz w:val="20"/>
                <w:szCs w:val="20"/>
              </w:rPr>
            </w:pPr>
            <w:r w:rsidRPr="00516297">
              <w:rPr>
                <w:sz w:val="20"/>
                <w:szCs w:val="20"/>
              </w:rPr>
              <w:t>7. Ремонт дороги в д. Травково</w:t>
            </w:r>
          </w:p>
          <w:p w:rsidR="00516297" w:rsidRPr="00516297" w:rsidRDefault="00516297" w:rsidP="00516297">
            <w:pPr>
              <w:suppressAutoHyphens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Адм. с/п, организации,отобранные в соответствии с законодательством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2020-2022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sz w:val="20"/>
                <w:szCs w:val="20"/>
              </w:rPr>
              <w:t>1.3.1, 1.3.2,1.3.3</w:t>
            </w:r>
          </w:p>
        </w:tc>
        <w:tc>
          <w:tcPr>
            <w:tcW w:w="1195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бюджет сельского поселения</w:t>
            </w:r>
          </w:p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94,156</w:t>
            </w:r>
          </w:p>
        </w:tc>
        <w:tc>
          <w:tcPr>
            <w:tcW w:w="1024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97,3</w:t>
            </w:r>
          </w:p>
        </w:tc>
        <w:tc>
          <w:tcPr>
            <w:tcW w:w="872" w:type="dxa"/>
            <w:shd w:val="clear" w:color="auto" w:fill="auto"/>
          </w:tcPr>
          <w:p w:rsidR="00516297" w:rsidRPr="00516297" w:rsidRDefault="00516297" w:rsidP="00516297">
            <w:pPr>
              <w:suppressAutoHyphens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516297">
              <w:rPr>
                <w:rFonts w:ascii="Times New Roman CYR" w:hAnsi="Times New Roman CYR"/>
                <w:bCs/>
                <w:sz w:val="20"/>
                <w:szCs w:val="20"/>
              </w:rPr>
              <w:t>64,85</w:t>
            </w:r>
          </w:p>
        </w:tc>
      </w:tr>
    </w:tbl>
    <w:p w:rsidR="00516297" w:rsidRPr="00516297" w:rsidRDefault="00516297" w:rsidP="00516297">
      <w:pPr>
        <w:jc w:val="both"/>
        <w:rPr>
          <w:rFonts w:ascii="Times New Roman CYR" w:hAnsi="Times New Roman CYR"/>
          <w:sz w:val="20"/>
          <w:szCs w:val="20"/>
        </w:rPr>
      </w:pPr>
    </w:p>
    <w:p w:rsidR="00516297" w:rsidRPr="00516297" w:rsidRDefault="00516297" w:rsidP="00516297">
      <w:pPr>
        <w:rPr>
          <w:rFonts w:ascii="Times New Roman CYR" w:hAnsi="Times New Roman CYR"/>
          <w:sz w:val="20"/>
          <w:szCs w:val="20"/>
        </w:rPr>
      </w:pPr>
      <w:r w:rsidRPr="00516297">
        <w:rPr>
          <w:rFonts w:ascii="Times New Roman CYR" w:hAnsi="Times New Roman CYR"/>
          <w:sz w:val="20"/>
          <w:szCs w:val="20"/>
        </w:rPr>
        <w:t xml:space="preserve">      2. Опубликовать настоящее постановление в бюллетене «Официальный вестник Травковского сельского поселения», разместить на официальном сайте Администрации сельского поселения.</w:t>
      </w:r>
    </w:p>
    <w:p w:rsidR="00516297" w:rsidRPr="00516297" w:rsidRDefault="00516297" w:rsidP="00516297">
      <w:pPr>
        <w:rPr>
          <w:rFonts w:ascii="Times New Roman CYR" w:hAnsi="Times New Roman CYR"/>
          <w:sz w:val="20"/>
          <w:szCs w:val="20"/>
        </w:rPr>
      </w:pPr>
      <w:r w:rsidRPr="00516297">
        <w:rPr>
          <w:rFonts w:ascii="Times New Roman CYR" w:hAnsi="Times New Roman CYR"/>
          <w:sz w:val="20"/>
          <w:szCs w:val="20"/>
        </w:rPr>
        <w:t xml:space="preserve">Глава сельского поселения                                                      Я. Н. Орлова   </w:t>
      </w:r>
    </w:p>
    <w:p w:rsidR="00516297" w:rsidRPr="00516297" w:rsidRDefault="00516297" w:rsidP="007C1566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</w:p>
    <w:p w:rsidR="00516297" w:rsidRPr="00516297" w:rsidRDefault="00312461" w:rsidP="00AC70DD">
      <w:pPr>
        <w:tabs>
          <w:tab w:val="left" w:pos="3870"/>
        </w:tabs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</w:t>
      </w:r>
    </w:p>
    <w:p w:rsidR="00516297" w:rsidRDefault="0049193C" w:rsidP="0049193C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</w:p>
    <w:p w:rsidR="00312461" w:rsidRPr="00312461" w:rsidRDefault="00312461" w:rsidP="00312461">
      <w:pPr>
        <w:tabs>
          <w:tab w:val="left" w:pos="3870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312461">
        <w:rPr>
          <w:rFonts w:eastAsia="Calibri"/>
          <w:b/>
          <w:sz w:val="20"/>
          <w:szCs w:val="20"/>
          <w:lang w:eastAsia="en-US"/>
        </w:rPr>
        <w:t>ПРОКУРАТУРА ПРЕДУПРЕЖДАЕТ:</w:t>
      </w:r>
    </w:p>
    <w:p w:rsidR="00312461" w:rsidRDefault="00312461" w:rsidP="00312461">
      <w:pPr>
        <w:tabs>
          <w:tab w:val="left" w:pos="3480"/>
        </w:tabs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312461" w:rsidRPr="00312461" w:rsidRDefault="00312461" w:rsidP="00312461">
      <w:pPr>
        <w:tabs>
          <w:tab w:val="left" w:pos="3480"/>
        </w:tabs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312461">
        <w:rPr>
          <w:rFonts w:eastAsia="Calibri"/>
          <w:b/>
          <w:bCs/>
          <w:sz w:val="20"/>
          <w:szCs w:val="20"/>
          <w:lang w:eastAsia="en-US"/>
        </w:rPr>
        <w:t xml:space="preserve">ЧТОБЫ НЕ СТАТЬ ЖЕРТВОЙ КИБЕРПРЕСТУПНИКОВ, </w:t>
      </w:r>
      <w:r w:rsidRPr="00312461">
        <w:rPr>
          <w:rFonts w:eastAsia="Calibri"/>
          <w:b/>
          <w:bCs/>
          <w:sz w:val="20"/>
          <w:szCs w:val="20"/>
          <w:lang w:eastAsia="en-US"/>
        </w:rPr>
        <w:br/>
        <w:t xml:space="preserve">НЕОБХОДИМО ЗНАТЬ СЛЕДУЮЩИЕ </w:t>
      </w:r>
      <w:r w:rsidRPr="00312461">
        <w:rPr>
          <w:rFonts w:eastAsia="Calibri"/>
          <w:b/>
          <w:bCs/>
          <w:sz w:val="20"/>
          <w:szCs w:val="20"/>
          <w:u w:val="single"/>
          <w:lang w:eastAsia="en-US"/>
        </w:rPr>
        <w:t>ПРАВИЛА</w:t>
      </w:r>
      <w:r w:rsidRPr="00312461">
        <w:rPr>
          <w:rFonts w:eastAsia="Calibri"/>
          <w:b/>
          <w:bCs/>
          <w:sz w:val="20"/>
          <w:szCs w:val="20"/>
          <w:lang w:eastAsia="en-US"/>
        </w:rPr>
        <w:t>:</w:t>
      </w:r>
    </w:p>
    <w:p w:rsidR="00312461" w:rsidRPr="00312461" w:rsidRDefault="00312461" w:rsidP="00312461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</w:p>
    <w:p w:rsidR="00312461" w:rsidRPr="00312461" w:rsidRDefault="00312461" w:rsidP="00312461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  <w:r w:rsidRPr="00312461">
        <w:rPr>
          <w:rFonts w:eastAsia="Calibri"/>
          <w:sz w:val="20"/>
          <w:szCs w:val="20"/>
          <w:lang w:eastAsia="en-US"/>
        </w:rPr>
        <w:t xml:space="preserve">1. При получении СМС-сообщений с неизвестных номеров о выигранном призе, с просьбой положить деньги на телефон или вернуть деньги, так как они были переведены ошибочно, </w:t>
      </w:r>
      <w:r w:rsidRPr="00AC70DD">
        <w:rPr>
          <w:rFonts w:eastAsia="Calibri"/>
          <w:b/>
          <w:sz w:val="16"/>
          <w:szCs w:val="16"/>
          <w:lang w:eastAsia="en-US"/>
        </w:rPr>
        <w:t>НЕ ОТВЕЧАЙТЕ</w:t>
      </w:r>
      <w:r w:rsidRPr="00312461">
        <w:rPr>
          <w:rFonts w:eastAsia="Calibri"/>
          <w:sz w:val="20"/>
          <w:szCs w:val="20"/>
          <w:lang w:eastAsia="en-US"/>
        </w:rPr>
        <w:t xml:space="preserve"> на сообщение, не присылайте информацию по карте и не переводите денежных средств. </w:t>
      </w:r>
      <w:r w:rsidRPr="00312461">
        <w:rPr>
          <w:rFonts w:eastAsia="Calibri"/>
          <w:iCs/>
          <w:sz w:val="20"/>
          <w:szCs w:val="20"/>
          <w:lang w:eastAsia="en-US"/>
        </w:rPr>
        <w:t>Человек не может выиграть приз, не участвуя в лотереях, родственники не будут высылать СМС-сообщения с неизвестных номеров.</w:t>
      </w:r>
    </w:p>
    <w:p w:rsidR="00312461" w:rsidRPr="00312461" w:rsidRDefault="00312461" w:rsidP="00312461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  <w:r w:rsidRPr="00312461">
        <w:rPr>
          <w:rFonts w:eastAsia="Calibri"/>
          <w:sz w:val="20"/>
          <w:szCs w:val="20"/>
          <w:lang w:eastAsia="en-US"/>
        </w:rPr>
        <w:t xml:space="preserve">2. Внимательно читайте СМС сообщения, приходящие от банка; </w:t>
      </w:r>
      <w:r w:rsidRPr="00AC70DD">
        <w:rPr>
          <w:rFonts w:eastAsia="Calibri"/>
          <w:b/>
          <w:sz w:val="16"/>
          <w:szCs w:val="16"/>
          <w:lang w:eastAsia="en-US"/>
        </w:rPr>
        <w:t>НИКОГДА</w:t>
      </w:r>
      <w:r w:rsidRPr="00AC70DD">
        <w:rPr>
          <w:rFonts w:eastAsia="Calibri"/>
          <w:sz w:val="16"/>
          <w:szCs w:val="16"/>
          <w:lang w:eastAsia="en-US"/>
        </w:rPr>
        <w:t xml:space="preserve"> и </w:t>
      </w:r>
      <w:r w:rsidRPr="00AC70DD">
        <w:rPr>
          <w:rFonts w:eastAsia="Calibri"/>
          <w:b/>
          <w:sz w:val="16"/>
          <w:szCs w:val="16"/>
          <w:lang w:eastAsia="en-US"/>
        </w:rPr>
        <w:t>НИКОМУ</w:t>
      </w:r>
      <w:r w:rsidRPr="00312461">
        <w:rPr>
          <w:rFonts w:eastAsia="Calibri"/>
          <w:sz w:val="20"/>
          <w:szCs w:val="20"/>
          <w:lang w:eastAsia="en-US"/>
        </w:rPr>
        <w:t xml:space="preserve"> не сообщайте пароли и секретные коды, которые приходят вам в СМС сообщении от банка.</w:t>
      </w:r>
    </w:p>
    <w:p w:rsidR="00312461" w:rsidRPr="00312461" w:rsidRDefault="00312461" w:rsidP="00312461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  <w:r w:rsidRPr="00312461">
        <w:rPr>
          <w:rFonts w:eastAsia="Calibri"/>
          <w:sz w:val="20"/>
          <w:szCs w:val="20"/>
          <w:lang w:eastAsia="en-US"/>
        </w:rPr>
        <w:t xml:space="preserve">3. Остерегайтесь «телефонных» мошенников, которые пытаются ввести вас в заблуждение; </w:t>
      </w:r>
      <w:r w:rsidRPr="00AC70DD">
        <w:rPr>
          <w:rFonts w:eastAsia="Calibri"/>
          <w:b/>
          <w:sz w:val="16"/>
          <w:szCs w:val="16"/>
          <w:lang w:eastAsia="en-US"/>
        </w:rPr>
        <w:t>ЛУЧШЕ</w:t>
      </w:r>
      <w:r w:rsidRPr="00312461">
        <w:rPr>
          <w:rFonts w:eastAsia="Calibri"/>
          <w:b/>
          <w:sz w:val="20"/>
          <w:szCs w:val="20"/>
          <w:lang w:eastAsia="en-US"/>
        </w:rPr>
        <w:t xml:space="preserve"> </w:t>
      </w:r>
      <w:r w:rsidRPr="00D86D13">
        <w:rPr>
          <w:rFonts w:eastAsia="Calibri"/>
          <w:b/>
          <w:sz w:val="16"/>
          <w:szCs w:val="16"/>
          <w:lang w:eastAsia="en-US"/>
        </w:rPr>
        <w:t>ИЗБЕГАЙТЕ</w:t>
      </w:r>
      <w:r w:rsidRPr="00312461">
        <w:rPr>
          <w:rFonts w:eastAsia="Calibri"/>
          <w:sz w:val="20"/>
          <w:szCs w:val="20"/>
          <w:lang w:eastAsia="en-US"/>
        </w:rPr>
        <w:t xml:space="preserve"> телефонных разговоров с подозрительными людьми, которые представляются сотрудниками банка. Не боитесь прервать разговор.</w:t>
      </w:r>
    </w:p>
    <w:p w:rsidR="00312461" w:rsidRPr="00312461" w:rsidRDefault="00312461" w:rsidP="00312461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  <w:r w:rsidRPr="00312461">
        <w:rPr>
          <w:rFonts w:eastAsia="Calibri"/>
          <w:sz w:val="20"/>
          <w:szCs w:val="20"/>
          <w:lang w:eastAsia="en-US"/>
        </w:rPr>
        <w:t xml:space="preserve">4.Сотрудники банка никогда не попросят сообщить данные вашей карты (номер карты, срок её действия, секретный̆ код на оборотной̆ стороне карты. В этой̆ связи, ни при каких обстоятельствах </w:t>
      </w:r>
      <w:r w:rsidRPr="00AC70DD">
        <w:rPr>
          <w:rFonts w:eastAsia="Calibri"/>
          <w:b/>
          <w:sz w:val="16"/>
          <w:szCs w:val="16"/>
          <w:lang w:eastAsia="en-US"/>
        </w:rPr>
        <w:t>НЕ СООБЩАЙТЕ</w:t>
      </w:r>
      <w:r w:rsidRPr="00312461">
        <w:rPr>
          <w:rFonts w:eastAsia="Calibri"/>
          <w:sz w:val="20"/>
          <w:szCs w:val="20"/>
          <w:lang w:eastAsia="en-US"/>
        </w:rPr>
        <w:t xml:space="preserve"> посторонним лицам данные вашей̆ банковской̆ карты, а так же секретный̆ код на оборотной̆ стороне карты.</w:t>
      </w:r>
    </w:p>
    <w:p w:rsidR="00312461" w:rsidRPr="00312461" w:rsidRDefault="00312461" w:rsidP="00312461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  <w:r w:rsidRPr="00312461">
        <w:rPr>
          <w:rFonts w:eastAsia="Calibri"/>
          <w:sz w:val="20"/>
          <w:szCs w:val="20"/>
          <w:lang w:eastAsia="en-US"/>
        </w:rPr>
        <w:lastRenderedPageBreak/>
        <w:t xml:space="preserve">5. </w:t>
      </w:r>
      <w:r w:rsidRPr="00D86D13">
        <w:rPr>
          <w:rFonts w:eastAsia="Calibri"/>
          <w:b/>
          <w:sz w:val="16"/>
          <w:szCs w:val="16"/>
          <w:lang w:eastAsia="en-US"/>
        </w:rPr>
        <w:t>ПОМНИТЕ</w:t>
      </w:r>
      <w:r w:rsidRPr="00312461">
        <w:rPr>
          <w:rFonts w:eastAsia="Calibri"/>
          <w:sz w:val="20"/>
          <w:szCs w:val="20"/>
          <w:lang w:eastAsia="en-US"/>
        </w:rPr>
        <w:t>, что сотрудники банка никогда не попросят вас пройти к банкомату. Если вас попросили пройти с банковской̆ картой̆ к банкомату, то это очевидно мошенники.</w:t>
      </w:r>
    </w:p>
    <w:p w:rsidR="00312461" w:rsidRPr="00312461" w:rsidRDefault="00312461" w:rsidP="00312461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  <w:r w:rsidRPr="00312461">
        <w:rPr>
          <w:rFonts w:eastAsia="Calibri"/>
          <w:sz w:val="20"/>
          <w:szCs w:val="20"/>
          <w:lang w:eastAsia="en-US"/>
        </w:rPr>
        <w:t xml:space="preserve">6. </w:t>
      </w:r>
      <w:r w:rsidRPr="00D86D13">
        <w:rPr>
          <w:rFonts w:eastAsia="Calibri"/>
          <w:b/>
          <w:sz w:val="16"/>
          <w:szCs w:val="16"/>
          <w:lang w:eastAsia="en-US"/>
        </w:rPr>
        <w:t>НЕ ПОКУПАЙТЕ</w:t>
      </w:r>
      <w:r w:rsidRPr="00312461">
        <w:rPr>
          <w:rFonts w:eastAsia="Calibri"/>
          <w:sz w:val="20"/>
          <w:szCs w:val="20"/>
          <w:lang w:eastAsia="en-US"/>
        </w:rPr>
        <w:t xml:space="preserve"> в интернет – магазинах товар по явно заниженной̆ стоимости, так как это очевидно мошенники.</w:t>
      </w:r>
    </w:p>
    <w:p w:rsidR="00312461" w:rsidRPr="00312461" w:rsidRDefault="00312461" w:rsidP="00312461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  <w:r w:rsidRPr="00312461">
        <w:rPr>
          <w:rFonts w:eastAsia="Calibri"/>
          <w:sz w:val="20"/>
          <w:szCs w:val="20"/>
          <w:lang w:eastAsia="en-US"/>
        </w:rPr>
        <w:t xml:space="preserve">7. </w:t>
      </w:r>
      <w:r w:rsidRPr="00D86D13">
        <w:rPr>
          <w:rFonts w:eastAsia="Calibri"/>
          <w:b/>
          <w:sz w:val="16"/>
          <w:szCs w:val="16"/>
          <w:lang w:eastAsia="en-US"/>
        </w:rPr>
        <w:t>НИКОГДА</w:t>
      </w:r>
      <w:r w:rsidRPr="00312461">
        <w:rPr>
          <w:rFonts w:eastAsia="Calibri"/>
          <w:sz w:val="20"/>
          <w:szCs w:val="20"/>
          <w:lang w:eastAsia="en-US"/>
        </w:rPr>
        <w:t xml:space="preserve"> не переводите денежные средства, если об этом вас просит сделать ваш знакомый̆ в социальной̆ сети, возможно мошенники взломали аккаунт. В первую очередь свяжитесь с этим человеком и узнайте, действительно ли он просит у вас деньги.</w:t>
      </w:r>
    </w:p>
    <w:p w:rsidR="00312461" w:rsidRPr="00312461" w:rsidRDefault="00312461" w:rsidP="00312461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  <w:r w:rsidRPr="00312461">
        <w:rPr>
          <w:rFonts w:eastAsia="Calibri"/>
          <w:sz w:val="20"/>
          <w:szCs w:val="20"/>
          <w:lang w:eastAsia="en-US"/>
        </w:rPr>
        <w:t xml:space="preserve">8. В сети «Интернет» </w:t>
      </w:r>
      <w:r w:rsidRPr="00D86D13">
        <w:rPr>
          <w:rFonts w:eastAsia="Calibri"/>
          <w:b/>
          <w:sz w:val="16"/>
          <w:szCs w:val="16"/>
          <w:lang w:eastAsia="en-US"/>
        </w:rPr>
        <w:t>НЕ ПЕРЕХОДИТЕ</w:t>
      </w:r>
      <w:r w:rsidRPr="00312461">
        <w:rPr>
          <w:rFonts w:eastAsia="Calibri"/>
          <w:sz w:val="20"/>
          <w:szCs w:val="20"/>
          <w:lang w:eastAsia="en-US"/>
        </w:rPr>
        <w:t xml:space="preserve"> по ссылкам на неизвестные сайты.</w:t>
      </w:r>
    </w:p>
    <w:p w:rsidR="00312461" w:rsidRPr="00312461" w:rsidRDefault="00312461" w:rsidP="00312461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  <w:r w:rsidRPr="00312461">
        <w:rPr>
          <w:rFonts w:eastAsia="Calibri"/>
          <w:sz w:val="20"/>
          <w:szCs w:val="20"/>
          <w:lang w:eastAsia="en-US"/>
        </w:rPr>
        <w:t xml:space="preserve">9. Если вам звонят под видом сотрудников полиции, о нарушении близкими родственниками законов, с целью передачи Вами денежных средств через посредников, либо перевод их через терминалы оплаты для разрешения сложившейся ситуации, </w:t>
      </w:r>
      <w:r w:rsidRPr="00D86D13">
        <w:rPr>
          <w:rFonts w:eastAsia="Calibri"/>
          <w:b/>
          <w:sz w:val="16"/>
          <w:szCs w:val="16"/>
          <w:lang w:eastAsia="en-US"/>
        </w:rPr>
        <w:t>НЕ ПРОДОЛЖАЙТЕ</w:t>
      </w:r>
      <w:r w:rsidRPr="00312461">
        <w:rPr>
          <w:rFonts w:eastAsia="Calibri"/>
          <w:sz w:val="20"/>
          <w:szCs w:val="20"/>
          <w:lang w:eastAsia="en-US"/>
        </w:rPr>
        <w:t xml:space="preserve"> разговор, не позволяйте себя убедить. Вам звонит мошенник. Обратитесь в полицию!</w:t>
      </w:r>
    </w:p>
    <w:p w:rsidR="00312461" w:rsidRPr="00312461" w:rsidRDefault="00312461" w:rsidP="00312461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</w:p>
    <w:p w:rsid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</w:p>
    <w:p w:rsidR="00D86D13" w:rsidRPr="00D86D13" w:rsidRDefault="00D86D13" w:rsidP="00D86D13">
      <w:pPr>
        <w:tabs>
          <w:tab w:val="left" w:pos="2940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D86D13">
        <w:rPr>
          <w:rFonts w:eastAsia="Calibri"/>
          <w:b/>
          <w:sz w:val="20"/>
          <w:szCs w:val="20"/>
          <w:lang w:eastAsia="en-US"/>
        </w:rPr>
        <w:t>Правила безопасности в интернете  2021 год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 w:rsidRPr="00D86D13">
        <w:rPr>
          <w:rFonts w:eastAsia="Calibri"/>
          <w:sz w:val="20"/>
          <w:szCs w:val="20"/>
          <w:lang w:eastAsia="en-US"/>
        </w:rPr>
        <w:t>Надо помнить, что помимо мошенничества существует множество других угроз, в частности, разнообразные вредоносные программы, которые могут и без «общения» мошенников с пользователем красть различные пароли, логины, информацию о кредитных картах и многое другое.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 w:rsidRPr="00D86D13">
        <w:rPr>
          <w:rFonts w:eastAsia="Calibri"/>
          <w:sz w:val="20"/>
          <w:szCs w:val="20"/>
          <w:lang w:eastAsia="en-US"/>
        </w:rPr>
        <w:t>Для того чтобы обезопасить себя, любой пользователь Сети должен соблюдать несколько простых правил: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</w:t>
      </w:r>
      <w:r w:rsidR="00AC70DD">
        <w:rPr>
          <w:rFonts w:eastAsia="Calibri"/>
          <w:sz w:val="20"/>
          <w:szCs w:val="20"/>
          <w:lang w:eastAsia="en-US"/>
        </w:rPr>
        <w:t xml:space="preserve"> </w:t>
      </w:r>
      <w:r w:rsidRPr="00D86D13">
        <w:rPr>
          <w:rFonts w:eastAsia="Calibri"/>
          <w:sz w:val="20"/>
          <w:szCs w:val="20"/>
          <w:lang w:eastAsia="en-US"/>
        </w:rPr>
        <w:t>Пользоваться антивирусом: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 w:rsidRPr="00D86D13">
        <w:rPr>
          <w:rFonts w:eastAsia="Calibri"/>
          <w:sz w:val="20"/>
          <w:szCs w:val="20"/>
          <w:lang w:eastAsia="en-US"/>
        </w:rPr>
        <w:t>современный, регулярно обновляемый антивирус обеспечит надежной защитой от разнообразных интернет-угроз;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</w:t>
      </w:r>
      <w:r w:rsidR="00AC70DD">
        <w:rPr>
          <w:rFonts w:eastAsia="Calibri"/>
          <w:sz w:val="20"/>
          <w:szCs w:val="20"/>
          <w:lang w:eastAsia="en-US"/>
        </w:rPr>
        <w:t xml:space="preserve"> </w:t>
      </w:r>
      <w:r w:rsidRPr="00D86D13">
        <w:rPr>
          <w:rFonts w:eastAsia="Calibri"/>
          <w:sz w:val="20"/>
          <w:szCs w:val="20"/>
          <w:lang w:eastAsia="en-US"/>
        </w:rPr>
        <w:t>Регулярно загружать обновления: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 w:rsidRPr="00D86D13">
        <w:rPr>
          <w:rFonts w:eastAsia="Calibri"/>
          <w:sz w:val="20"/>
          <w:szCs w:val="20"/>
          <w:lang w:eastAsia="en-US"/>
        </w:rPr>
        <w:t>обновления программ закрывают уязвимости, которыми могут воспользоваться злоумышленники;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</w:t>
      </w:r>
      <w:r w:rsidR="00AC70DD">
        <w:rPr>
          <w:rFonts w:eastAsia="Calibri"/>
          <w:sz w:val="20"/>
          <w:szCs w:val="20"/>
          <w:lang w:eastAsia="en-US"/>
        </w:rPr>
        <w:t xml:space="preserve"> </w:t>
      </w:r>
      <w:r w:rsidRPr="00D86D13">
        <w:rPr>
          <w:rFonts w:eastAsia="Calibri"/>
          <w:sz w:val="20"/>
          <w:szCs w:val="20"/>
          <w:lang w:eastAsia="en-US"/>
        </w:rPr>
        <w:t>Не оставлять своих персональных данных на открытых ресурсах: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 w:rsidRPr="00D86D13">
        <w:rPr>
          <w:rFonts w:eastAsia="Calibri"/>
          <w:sz w:val="20"/>
          <w:szCs w:val="20"/>
          <w:lang w:eastAsia="en-US"/>
        </w:rPr>
        <w:t>данные, оставленные в интернете, собирают роботы злоумышленников, которые в дальнейшем могут использовать их в своих целях (например, присылать на ваш почтовый ящик больше спама);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</w:t>
      </w:r>
      <w:r w:rsidRPr="00D86D13">
        <w:rPr>
          <w:rFonts w:eastAsia="Calibri"/>
          <w:sz w:val="20"/>
          <w:szCs w:val="20"/>
          <w:lang w:eastAsia="en-US"/>
        </w:rPr>
        <w:t>Не загружать ничего со случайных сайтов: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 w:rsidRPr="00D86D13">
        <w:rPr>
          <w:rFonts w:eastAsia="Calibri"/>
          <w:sz w:val="20"/>
          <w:szCs w:val="20"/>
          <w:lang w:eastAsia="en-US"/>
        </w:rPr>
        <w:t>высока вероятность того, что вместе с загруженной программой/книгой/фильмом вы получите и вредоносную программу;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</w:t>
      </w:r>
      <w:r w:rsidR="00AC70DD">
        <w:rPr>
          <w:rFonts w:eastAsia="Calibri"/>
          <w:sz w:val="20"/>
          <w:szCs w:val="20"/>
          <w:lang w:eastAsia="en-US"/>
        </w:rPr>
        <w:t xml:space="preserve"> </w:t>
      </w:r>
      <w:r w:rsidRPr="00D86D13">
        <w:rPr>
          <w:rFonts w:eastAsia="Calibri"/>
          <w:sz w:val="20"/>
          <w:szCs w:val="20"/>
          <w:lang w:eastAsia="en-US"/>
        </w:rPr>
        <w:t>Не проходить по ссылкам в спамовых письмах: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 w:rsidRPr="00D86D13">
        <w:rPr>
          <w:rFonts w:eastAsia="Calibri"/>
          <w:sz w:val="20"/>
          <w:szCs w:val="20"/>
          <w:lang w:eastAsia="en-US"/>
        </w:rPr>
        <w:t>такие ссылки зачастую ведут на мошеннические, либо зараженные вредоносными программами сайты;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</w:t>
      </w:r>
      <w:r w:rsidR="00AC70DD">
        <w:rPr>
          <w:rFonts w:eastAsia="Calibri"/>
          <w:sz w:val="20"/>
          <w:szCs w:val="20"/>
          <w:lang w:eastAsia="en-US"/>
        </w:rPr>
        <w:t xml:space="preserve"> </w:t>
      </w:r>
      <w:r w:rsidRPr="00D86D13">
        <w:rPr>
          <w:rFonts w:eastAsia="Calibri"/>
          <w:sz w:val="20"/>
          <w:szCs w:val="20"/>
          <w:lang w:eastAsia="en-US"/>
        </w:rPr>
        <w:t>Не открывать приложения в письмах, если есть хоть какие-то сомнения в надежности адресанта: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 w:rsidRPr="00D86D13">
        <w:rPr>
          <w:rFonts w:eastAsia="Calibri"/>
          <w:sz w:val="20"/>
          <w:szCs w:val="20"/>
          <w:lang w:eastAsia="en-US"/>
        </w:rPr>
        <w:t>Высока вероятность того, что в приложении содержится вредоносная программа (даже если это документ Word);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</w:t>
      </w:r>
      <w:r w:rsidR="00AC70DD">
        <w:rPr>
          <w:rFonts w:eastAsia="Calibri"/>
          <w:sz w:val="20"/>
          <w:szCs w:val="20"/>
          <w:lang w:eastAsia="en-US"/>
        </w:rPr>
        <w:t xml:space="preserve"> </w:t>
      </w:r>
      <w:r w:rsidRPr="00D86D13">
        <w:rPr>
          <w:rFonts w:eastAsia="Calibri"/>
          <w:sz w:val="20"/>
          <w:szCs w:val="20"/>
          <w:lang w:eastAsia="en-US"/>
        </w:rPr>
        <w:t>Не пытаться «отписаться» от спама (особенно в том случае, когда в спамерском письме есть соответствующая ссылка):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 w:rsidRPr="00D86D13">
        <w:rPr>
          <w:rFonts w:eastAsia="Calibri"/>
          <w:sz w:val="20"/>
          <w:szCs w:val="20"/>
          <w:lang w:eastAsia="en-US"/>
        </w:rPr>
        <w:t>избавиться от спама это не поможет, скорее наоборот. Существуют два наиболее вероятных варианта развития событий: 1) спамеры регулярно запускают автоматическую проверку и чистку своих баз от несуществующих адресов; отвечая на письмо, вы подтверждаете, что ваш адрес (который, был, возможно, подобран автоматически) действительно существует, его действительно читают. Это побудит спамеров внести его в отдельные, «чистые» базы, вследствие чего вам будет приходить еще больше спама; 2) пройдя по ссылке, вы попадете на зараженный сайт и получите вредоносную программу на свой компьютер;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</w:t>
      </w:r>
      <w:r w:rsidR="00AC70DD">
        <w:rPr>
          <w:rFonts w:eastAsia="Calibri"/>
          <w:sz w:val="20"/>
          <w:szCs w:val="20"/>
          <w:lang w:eastAsia="en-US"/>
        </w:rPr>
        <w:t xml:space="preserve"> </w:t>
      </w:r>
      <w:r w:rsidRPr="00D86D13">
        <w:rPr>
          <w:rFonts w:eastAsia="Calibri"/>
          <w:sz w:val="20"/>
          <w:szCs w:val="20"/>
          <w:lang w:eastAsia="en-US"/>
        </w:rPr>
        <w:t>Не откликаться на заманчивые предложения, особенно если они связаны с получением быстрых денег:</w:t>
      </w:r>
    </w:p>
    <w:p w:rsidR="00D86D13" w:rsidRPr="00D86D13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 w:rsidRPr="00D86D13">
        <w:rPr>
          <w:rFonts w:eastAsia="Calibri"/>
          <w:sz w:val="20"/>
          <w:szCs w:val="20"/>
          <w:lang w:eastAsia="en-US"/>
        </w:rPr>
        <w:t>откликнувшись, вы или потеряете свои деньги, или, что гораздо хуже, окажетесь замешаны в преступные махинации.</w:t>
      </w:r>
    </w:p>
    <w:p w:rsidR="00312461" w:rsidRPr="00312461" w:rsidRDefault="00D86D13" w:rsidP="00D86D13">
      <w:pPr>
        <w:tabs>
          <w:tab w:val="left" w:pos="2940"/>
        </w:tabs>
        <w:rPr>
          <w:rFonts w:eastAsia="Calibri"/>
          <w:sz w:val="20"/>
          <w:szCs w:val="20"/>
          <w:lang w:eastAsia="en-US"/>
        </w:rPr>
      </w:pPr>
      <w:r w:rsidRPr="00D86D13">
        <w:rPr>
          <w:rFonts w:eastAsia="Calibri"/>
          <w:sz w:val="20"/>
          <w:szCs w:val="20"/>
          <w:lang w:eastAsia="en-US"/>
        </w:rPr>
        <w:t>Мошенничество, увы, неискоренимо. И на просторах интернета оно подстерегает нас везде: в электронной почте, социальных сетях, на различных сайтах. С годами злоумышленники изобретают новые приемы, но основные механизмы обмана не меняются. Только сам пользователь может сделать свою жизнь в виртуальном пространстве безопасной</w:t>
      </w:r>
    </w:p>
    <w:p w:rsidR="00430BEC" w:rsidRDefault="00430BEC" w:rsidP="0049193C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</w:p>
    <w:p w:rsidR="00430BEC" w:rsidRDefault="00430BEC" w:rsidP="0049193C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7D70BA" w:rsidRPr="000F789E" w:rsidTr="008F4836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 xml:space="preserve">Боровичский район,                          п.Травково, ул. 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0F789E">
              <w:rPr>
                <w:rFonts w:eastAsia="Calibri"/>
                <w:sz w:val="16"/>
                <w:szCs w:val="16"/>
              </w:rPr>
              <w:t>-</w:t>
            </w:r>
            <w:r w:rsidRPr="000F789E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0F789E">
              <w:rPr>
                <w:rFonts w:eastAsia="Calibri"/>
                <w:sz w:val="16"/>
                <w:szCs w:val="16"/>
              </w:rPr>
              <w:t>:</w:t>
            </w:r>
            <w:r w:rsidRPr="000F789E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0F789E">
              <w:rPr>
                <w:rFonts w:eastAsia="Calibri"/>
                <w:sz w:val="16"/>
                <w:szCs w:val="16"/>
              </w:rPr>
              <w:t>58@</w:t>
            </w:r>
            <w:r w:rsidRPr="000F789E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0F789E">
              <w:rPr>
                <w:rFonts w:eastAsia="Calibri"/>
                <w:sz w:val="16"/>
                <w:szCs w:val="16"/>
              </w:rPr>
              <w:t>.</w:t>
            </w:r>
            <w:r w:rsidRPr="000F789E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9" w:history="1">
              <w:r w:rsidRPr="000F789E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0F789E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0F789E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0F789E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0F789E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7D70BA" w:rsidRPr="000F789E" w:rsidRDefault="007D70BA" w:rsidP="008F4836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 xml:space="preserve">      29 июня  </w:t>
            </w:r>
            <w:r w:rsidRPr="000F789E">
              <w:rPr>
                <w:rFonts w:eastAsia="Calibri"/>
                <w:sz w:val="16"/>
                <w:szCs w:val="16"/>
              </w:rPr>
              <w:t>2021г.</w:t>
            </w:r>
          </w:p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D70BA" w:rsidRPr="000F789E" w:rsidRDefault="007D70BA" w:rsidP="008F4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430BEC" w:rsidRDefault="00430BEC" w:rsidP="0049193C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</w:p>
    <w:p w:rsidR="00430BEC" w:rsidRDefault="00430BEC" w:rsidP="0049193C">
      <w:pPr>
        <w:tabs>
          <w:tab w:val="left" w:pos="3870"/>
        </w:tabs>
        <w:rPr>
          <w:rFonts w:eastAsia="Calibri"/>
          <w:sz w:val="20"/>
          <w:szCs w:val="20"/>
          <w:lang w:eastAsia="en-US"/>
        </w:rPr>
      </w:pPr>
    </w:p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D86D13">
      <w:headerReference w:type="even" r:id="rId10"/>
      <w:headerReference w:type="default" r:id="rId11"/>
      <w:pgSz w:w="11906" w:h="16838"/>
      <w:pgMar w:top="11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34" w:rsidRDefault="00385A34">
      <w:r>
        <w:separator/>
      </w:r>
    </w:p>
  </w:endnote>
  <w:endnote w:type="continuationSeparator" w:id="0">
    <w:p w:rsidR="00385A34" w:rsidRDefault="0038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34" w:rsidRDefault="00385A34">
      <w:r>
        <w:separator/>
      </w:r>
    </w:p>
  </w:footnote>
  <w:footnote w:type="continuationSeparator" w:id="0">
    <w:p w:rsidR="00385A34" w:rsidRDefault="0038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D3" w:rsidRDefault="000523D3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3D3" w:rsidRDefault="000523D3" w:rsidP="007F0E0E">
    <w:pPr>
      <w:pStyle w:val="a3"/>
      <w:ind w:right="360"/>
    </w:pPr>
  </w:p>
  <w:p w:rsidR="000523D3" w:rsidRDefault="000523D3"/>
  <w:p w:rsidR="000523D3" w:rsidRDefault="000523D3"/>
  <w:p w:rsidR="000523D3" w:rsidRDefault="000523D3"/>
  <w:p w:rsidR="000523D3" w:rsidRDefault="000523D3"/>
  <w:p w:rsidR="000523D3" w:rsidRDefault="000523D3"/>
  <w:p w:rsidR="000523D3" w:rsidRDefault="000523D3"/>
  <w:p w:rsidR="000523D3" w:rsidRDefault="000523D3"/>
  <w:p w:rsidR="000523D3" w:rsidRDefault="000523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D3" w:rsidRPr="007F0E0E" w:rsidRDefault="000523D3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E5020A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0523D3" w:rsidRPr="001A591C" w:rsidRDefault="000523D3" w:rsidP="001A591C">
    <w:pPr>
      <w:pStyle w:val="a3"/>
      <w:ind w:right="360"/>
      <w:rPr>
        <w:b/>
      </w:rPr>
    </w:pPr>
    <w:r>
      <w:rPr>
        <w:b/>
      </w:rPr>
      <w:t xml:space="preserve">  Официальный ве</w:t>
    </w:r>
    <w:r w:rsidR="000105F3">
      <w:rPr>
        <w:b/>
      </w:rPr>
      <w:t>с</w:t>
    </w:r>
    <w:r w:rsidR="00E539DE">
      <w:rPr>
        <w:b/>
      </w:rPr>
      <w:t>тник      29 июня   2021г.  № 18</w:t>
    </w:r>
  </w:p>
  <w:p w:rsidR="000523D3" w:rsidRDefault="000523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010"/>
    <w:multiLevelType w:val="hybridMultilevel"/>
    <w:tmpl w:val="7102BD12"/>
    <w:lvl w:ilvl="0" w:tplc="93EAD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0B7"/>
    <w:multiLevelType w:val="multilevel"/>
    <w:tmpl w:val="CD0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706E9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 w15:restartNumberingAfterBreak="0">
    <w:nsid w:val="163B0C46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 w15:restartNumberingAfterBreak="0">
    <w:nsid w:val="1AFF586D"/>
    <w:multiLevelType w:val="hybridMultilevel"/>
    <w:tmpl w:val="1D12A93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3AFE695E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 w15:restartNumberingAfterBreak="0">
    <w:nsid w:val="45EC2D23"/>
    <w:multiLevelType w:val="hybridMultilevel"/>
    <w:tmpl w:val="A98C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C6CB6"/>
    <w:multiLevelType w:val="hybridMultilevel"/>
    <w:tmpl w:val="B08EEB6E"/>
    <w:lvl w:ilvl="0" w:tplc="6AE2E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D73824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9" w15:restartNumberingAfterBreak="0">
    <w:nsid w:val="51EF7545"/>
    <w:multiLevelType w:val="multilevel"/>
    <w:tmpl w:val="DE16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60AA3"/>
    <w:multiLevelType w:val="hybridMultilevel"/>
    <w:tmpl w:val="1160FD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D22BC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2" w15:restartNumberingAfterBreak="0">
    <w:nsid w:val="63A61BE6"/>
    <w:multiLevelType w:val="hybridMultilevel"/>
    <w:tmpl w:val="C2F85830"/>
    <w:lvl w:ilvl="0" w:tplc="5B02C5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B5EE5"/>
    <w:multiLevelType w:val="hybridMultilevel"/>
    <w:tmpl w:val="77268D94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7A7C41FD"/>
    <w:multiLevelType w:val="hybridMultilevel"/>
    <w:tmpl w:val="75B8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F51BEC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10460"/>
    <w:rsid w:val="000105F3"/>
    <w:rsid w:val="00021B3E"/>
    <w:rsid w:val="000426B1"/>
    <w:rsid w:val="000523D3"/>
    <w:rsid w:val="00054A83"/>
    <w:rsid w:val="00071C64"/>
    <w:rsid w:val="00073656"/>
    <w:rsid w:val="0007412A"/>
    <w:rsid w:val="00092491"/>
    <w:rsid w:val="000F789E"/>
    <w:rsid w:val="00144402"/>
    <w:rsid w:val="001572FC"/>
    <w:rsid w:val="001610F5"/>
    <w:rsid w:val="001A1E9D"/>
    <w:rsid w:val="001A591C"/>
    <w:rsid w:val="001B3595"/>
    <w:rsid w:val="001B3E64"/>
    <w:rsid w:val="001D12E8"/>
    <w:rsid w:val="001D549C"/>
    <w:rsid w:val="001F3782"/>
    <w:rsid w:val="001F50CD"/>
    <w:rsid w:val="002249BC"/>
    <w:rsid w:val="002510E3"/>
    <w:rsid w:val="00252997"/>
    <w:rsid w:val="0027532C"/>
    <w:rsid w:val="00292303"/>
    <w:rsid w:val="00297E35"/>
    <w:rsid w:val="002B182A"/>
    <w:rsid w:val="002B7A33"/>
    <w:rsid w:val="002C26A8"/>
    <w:rsid w:val="002C5463"/>
    <w:rsid w:val="002D2C91"/>
    <w:rsid w:val="002E7675"/>
    <w:rsid w:val="00312461"/>
    <w:rsid w:val="00316DDD"/>
    <w:rsid w:val="00317E6E"/>
    <w:rsid w:val="00335E2D"/>
    <w:rsid w:val="00344AE9"/>
    <w:rsid w:val="0035721D"/>
    <w:rsid w:val="00385A34"/>
    <w:rsid w:val="003959EE"/>
    <w:rsid w:val="003D10E5"/>
    <w:rsid w:val="003F1159"/>
    <w:rsid w:val="004105DA"/>
    <w:rsid w:val="004156DA"/>
    <w:rsid w:val="00430BEC"/>
    <w:rsid w:val="00440F37"/>
    <w:rsid w:val="00451643"/>
    <w:rsid w:val="00455BC7"/>
    <w:rsid w:val="00465CDB"/>
    <w:rsid w:val="00475884"/>
    <w:rsid w:val="004758C4"/>
    <w:rsid w:val="00476918"/>
    <w:rsid w:val="00483F2B"/>
    <w:rsid w:val="00486A66"/>
    <w:rsid w:val="0049193C"/>
    <w:rsid w:val="004B080A"/>
    <w:rsid w:val="004C698E"/>
    <w:rsid w:val="004D2544"/>
    <w:rsid w:val="004F07DB"/>
    <w:rsid w:val="00500EB6"/>
    <w:rsid w:val="00516297"/>
    <w:rsid w:val="00556573"/>
    <w:rsid w:val="00574BE9"/>
    <w:rsid w:val="005E0F3A"/>
    <w:rsid w:val="005E136E"/>
    <w:rsid w:val="00633573"/>
    <w:rsid w:val="00647DED"/>
    <w:rsid w:val="00664498"/>
    <w:rsid w:val="006970D8"/>
    <w:rsid w:val="006E1A87"/>
    <w:rsid w:val="006E4224"/>
    <w:rsid w:val="00705AA4"/>
    <w:rsid w:val="00707A89"/>
    <w:rsid w:val="00715172"/>
    <w:rsid w:val="007227E7"/>
    <w:rsid w:val="007344EF"/>
    <w:rsid w:val="00736187"/>
    <w:rsid w:val="007A6ACD"/>
    <w:rsid w:val="007B1287"/>
    <w:rsid w:val="007B1403"/>
    <w:rsid w:val="007C1566"/>
    <w:rsid w:val="007D2977"/>
    <w:rsid w:val="007D70BA"/>
    <w:rsid w:val="007F0E0E"/>
    <w:rsid w:val="00802FFD"/>
    <w:rsid w:val="0084017F"/>
    <w:rsid w:val="00847DAC"/>
    <w:rsid w:val="00851A65"/>
    <w:rsid w:val="0085490C"/>
    <w:rsid w:val="00861F79"/>
    <w:rsid w:val="0088072C"/>
    <w:rsid w:val="00896A18"/>
    <w:rsid w:val="008B19C6"/>
    <w:rsid w:val="008F4836"/>
    <w:rsid w:val="00923906"/>
    <w:rsid w:val="00924B71"/>
    <w:rsid w:val="00946141"/>
    <w:rsid w:val="00975CD2"/>
    <w:rsid w:val="009920E0"/>
    <w:rsid w:val="009A18B4"/>
    <w:rsid w:val="009B6126"/>
    <w:rsid w:val="009E2E36"/>
    <w:rsid w:val="009F2235"/>
    <w:rsid w:val="00A04449"/>
    <w:rsid w:val="00A1344C"/>
    <w:rsid w:val="00A34F93"/>
    <w:rsid w:val="00A52026"/>
    <w:rsid w:val="00A93FD0"/>
    <w:rsid w:val="00AA196C"/>
    <w:rsid w:val="00AB71DD"/>
    <w:rsid w:val="00AB76A6"/>
    <w:rsid w:val="00AC0BCC"/>
    <w:rsid w:val="00AC70DD"/>
    <w:rsid w:val="00AE1506"/>
    <w:rsid w:val="00B009EB"/>
    <w:rsid w:val="00B2181C"/>
    <w:rsid w:val="00B36EE8"/>
    <w:rsid w:val="00B81C58"/>
    <w:rsid w:val="00B941F1"/>
    <w:rsid w:val="00B94D06"/>
    <w:rsid w:val="00BA2205"/>
    <w:rsid w:val="00BC0768"/>
    <w:rsid w:val="00BC310D"/>
    <w:rsid w:val="00BC40CE"/>
    <w:rsid w:val="00BD440D"/>
    <w:rsid w:val="00BD5727"/>
    <w:rsid w:val="00BF3028"/>
    <w:rsid w:val="00BF5774"/>
    <w:rsid w:val="00C0734D"/>
    <w:rsid w:val="00C22F4B"/>
    <w:rsid w:val="00C64B01"/>
    <w:rsid w:val="00C80408"/>
    <w:rsid w:val="00C85D9A"/>
    <w:rsid w:val="00C91CB8"/>
    <w:rsid w:val="00C95100"/>
    <w:rsid w:val="00CB0C54"/>
    <w:rsid w:val="00CB1B39"/>
    <w:rsid w:val="00CC12F5"/>
    <w:rsid w:val="00CD6CFF"/>
    <w:rsid w:val="00CE3DB0"/>
    <w:rsid w:val="00CF7B26"/>
    <w:rsid w:val="00D02CFA"/>
    <w:rsid w:val="00D62A6F"/>
    <w:rsid w:val="00D763CA"/>
    <w:rsid w:val="00D810B5"/>
    <w:rsid w:val="00D813B2"/>
    <w:rsid w:val="00D86D13"/>
    <w:rsid w:val="00D9109A"/>
    <w:rsid w:val="00DA548B"/>
    <w:rsid w:val="00DA7A98"/>
    <w:rsid w:val="00DC05E4"/>
    <w:rsid w:val="00DC79AF"/>
    <w:rsid w:val="00DE1617"/>
    <w:rsid w:val="00DE1EF1"/>
    <w:rsid w:val="00DE39CC"/>
    <w:rsid w:val="00E120BD"/>
    <w:rsid w:val="00E361B0"/>
    <w:rsid w:val="00E45487"/>
    <w:rsid w:val="00E474BA"/>
    <w:rsid w:val="00E5020A"/>
    <w:rsid w:val="00E52DA1"/>
    <w:rsid w:val="00E539DE"/>
    <w:rsid w:val="00E636F2"/>
    <w:rsid w:val="00E63BB0"/>
    <w:rsid w:val="00E77A4E"/>
    <w:rsid w:val="00EB6368"/>
    <w:rsid w:val="00EB70D4"/>
    <w:rsid w:val="00EC4B02"/>
    <w:rsid w:val="00EF5A12"/>
    <w:rsid w:val="00F2144B"/>
    <w:rsid w:val="00F24274"/>
    <w:rsid w:val="00F3270E"/>
    <w:rsid w:val="00F32C64"/>
    <w:rsid w:val="00F51D55"/>
    <w:rsid w:val="00F573A2"/>
    <w:rsid w:val="00F746A8"/>
    <w:rsid w:val="00F75802"/>
    <w:rsid w:val="00F766A5"/>
    <w:rsid w:val="00F76A88"/>
    <w:rsid w:val="00F938B8"/>
    <w:rsid w:val="00FA1300"/>
    <w:rsid w:val="00FA447F"/>
    <w:rsid w:val="00FA47C0"/>
    <w:rsid w:val="00FC4060"/>
    <w:rsid w:val="00FC6882"/>
    <w:rsid w:val="00FD6E2F"/>
    <w:rsid w:val="00FE3B24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82A384-DEBF-4CC2-9353-52640355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643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51643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51643"/>
    <w:pPr>
      <w:keepNext/>
      <w:snapToGrid w:val="0"/>
      <w:spacing w:before="120" w:line="240" w:lineRule="exac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51643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51643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51643"/>
    <w:pPr>
      <w:keepNext/>
      <w:widowControl w:val="0"/>
      <w:spacing w:before="100" w:line="240" w:lineRule="exact"/>
      <w:outlineLvl w:val="5"/>
    </w:pPr>
    <w:rPr>
      <w:color w:val="FF6600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51643"/>
    <w:pPr>
      <w:keepNext/>
      <w:snapToGrid w:val="0"/>
      <w:spacing w:before="120" w:line="240" w:lineRule="exact"/>
      <w:outlineLvl w:val="6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51643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51643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7F0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F7B26"/>
    <w:rPr>
      <w:sz w:val="24"/>
      <w:szCs w:val="24"/>
    </w:r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rsid w:val="007F0E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F7B26"/>
    <w:rPr>
      <w:sz w:val="24"/>
      <w:szCs w:val="24"/>
    </w:r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uiPriority w:val="99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rsid w:val="00451643"/>
    <w:rPr>
      <w:b/>
      <w:sz w:val="28"/>
    </w:rPr>
  </w:style>
  <w:style w:type="character" w:customStyle="1" w:styleId="20">
    <w:name w:val="Заголовок 2 Знак"/>
    <w:link w:val="2"/>
    <w:semiHidden/>
    <w:rsid w:val="00451643"/>
    <w:rPr>
      <w:b/>
      <w:sz w:val="32"/>
      <w:szCs w:val="24"/>
    </w:rPr>
  </w:style>
  <w:style w:type="character" w:customStyle="1" w:styleId="30">
    <w:name w:val="Заголовок 3 Знак"/>
    <w:link w:val="3"/>
    <w:semiHidden/>
    <w:rsid w:val="00451643"/>
    <w:rPr>
      <w:color w:val="000000"/>
      <w:sz w:val="28"/>
      <w:szCs w:val="24"/>
    </w:rPr>
  </w:style>
  <w:style w:type="character" w:customStyle="1" w:styleId="40">
    <w:name w:val="Заголовок 4 Знак"/>
    <w:link w:val="4"/>
    <w:semiHidden/>
    <w:rsid w:val="00451643"/>
    <w:rPr>
      <w:b/>
      <w:sz w:val="28"/>
    </w:rPr>
  </w:style>
  <w:style w:type="character" w:customStyle="1" w:styleId="50">
    <w:name w:val="Заголовок 5 Знак"/>
    <w:link w:val="5"/>
    <w:semiHidden/>
    <w:rsid w:val="00451643"/>
    <w:rPr>
      <w:b/>
      <w:color w:val="FF6600"/>
      <w:sz w:val="28"/>
    </w:rPr>
  </w:style>
  <w:style w:type="character" w:customStyle="1" w:styleId="60">
    <w:name w:val="Заголовок 6 Знак"/>
    <w:link w:val="6"/>
    <w:semiHidden/>
    <w:rsid w:val="00451643"/>
    <w:rPr>
      <w:color w:val="FF6600"/>
      <w:sz w:val="28"/>
    </w:rPr>
  </w:style>
  <w:style w:type="character" w:customStyle="1" w:styleId="70">
    <w:name w:val="Заголовок 7 Знак"/>
    <w:link w:val="7"/>
    <w:semiHidden/>
    <w:rsid w:val="00451643"/>
    <w:rPr>
      <w:b/>
      <w:color w:val="000000"/>
      <w:sz w:val="28"/>
      <w:szCs w:val="24"/>
    </w:rPr>
  </w:style>
  <w:style w:type="character" w:customStyle="1" w:styleId="80">
    <w:name w:val="Заголовок 8 Знак"/>
    <w:link w:val="8"/>
    <w:semiHidden/>
    <w:rsid w:val="00451643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semiHidden/>
    <w:rsid w:val="00451643"/>
    <w:rPr>
      <w:b/>
      <w:sz w:val="28"/>
      <w:szCs w:val="24"/>
    </w:rPr>
  </w:style>
  <w:style w:type="character" w:customStyle="1" w:styleId="ab">
    <w:name w:val="Текст примечания Знак"/>
    <w:basedOn w:val="a0"/>
    <w:link w:val="ac"/>
    <w:uiPriority w:val="99"/>
    <w:rsid w:val="00451643"/>
  </w:style>
  <w:style w:type="paragraph" w:styleId="ac">
    <w:name w:val="annotation text"/>
    <w:basedOn w:val="a"/>
    <w:link w:val="ab"/>
    <w:uiPriority w:val="99"/>
    <w:unhideWhenUsed/>
    <w:rsid w:val="00451643"/>
    <w:rPr>
      <w:sz w:val="20"/>
      <w:szCs w:val="20"/>
    </w:rPr>
  </w:style>
  <w:style w:type="character" w:customStyle="1" w:styleId="ad">
    <w:name w:val="Основной текст Знак"/>
    <w:aliases w:val="Знак3 Знак"/>
    <w:link w:val="ae"/>
    <w:locked/>
    <w:rsid w:val="00451643"/>
    <w:rPr>
      <w:sz w:val="28"/>
    </w:rPr>
  </w:style>
  <w:style w:type="paragraph" w:styleId="ae">
    <w:name w:val="Body Text"/>
    <w:aliases w:val="Знак3"/>
    <w:basedOn w:val="a"/>
    <w:link w:val="ad"/>
    <w:unhideWhenUsed/>
    <w:rsid w:val="00451643"/>
    <w:pPr>
      <w:widowControl w:val="0"/>
      <w:jc w:val="both"/>
    </w:pPr>
    <w:rPr>
      <w:sz w:val="28"/>
      <w:szCs w:val="20"/>
    </w:rPr>
  </w:style>
  <w:style w:type="character" w:customStyle="1" w:styleId="11">
    <w:name w:val="Основной текст Знак1"/>
    <w:aliases w:val="Знак3 Знак1"/>
    <w:uiPriority w:val="99"/>
    <w:rsid w:val="00451643"/>
    <w:rPr>
      <w:sz w:val="24"/>
      <w:szCs w:val="24"/>
    </w:rPr>
  </w:style>
  <w:style w:type="character" w:customStyle="1" w:styleId="af">
    <w:name w:val="Основной текст с отступом Знак"/>
    <w:link w:val="af0"/>
    <w:rsid w:val="00451643"/>
    <w:rPr>
      <w:bCs/>
      <w:color w:val="FF6600"/>
      <w:sz w:val="28"/>
      <w:szCs w:val="24"/>
    </w:rPr>
  </w:style>
  <w:style w:type="paragraph" w:styleId="af0">
    <w:name w:val="Body Text Indent"/>
    <w:basedOn w:val="a"/>
    <w:link w:val="af"/>
    <w:unhideWhenUsed/>
    <w:rsid w:val="00451643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21">
    <w:name w:val="Основной текст 2 Знак"/>
    <w:link w:val="22"/>
    <w:rsid w:val="00451643"/>
    <w:rPr>
      <w:color w:val="000000"/>
      <w:sz w:val="28"/>
      <w:szCs w:val="24"/>
    </w:rPr>
  </w:style>
  <w:style w:type="paragraph" w:styleId="22">
    <w:name w:val="Body Text 2"/>
    <w:basedOn w:val="a"/>
    <w:link w:val="21"/>
    <w:unhideWhenUsed/>
    <w:rsid w:val="00451643"/>
    <w:pPr>
      <w:jc w:val="both"/>
    </w:pPr>
    <w:rPr>
      <w:color w:val="000000"/>
      <w:sz w:val="28"/>
    </w:rPr>
  </w:style>
  <w:style w:type="character" w:customStyle="1" w:styleId="31">
    <w:name w:val="Основной текст 3 Знак"/>
    <w:link w:val="32"/>
    <w:rsid w:val="00451643"/>
    <w:rPr>
      <w:color w:val="FF0000"/>
      <w:sz w:val="28"/>
      <w:szCs w:val="24"/>
    </w:rPr>
  </w:style>
  <w:style w:type="paragraph" w:styleId="32">
    <w:name w:val="Body Text 3"/>
    <w:basedOn w:val="a"/>
    <w:link w:val="31"/>
    <w:unhideWhenUsed/>
    <w:rsid w:val="00451643"/>
    <w:pPr>
      <w:jc w:val="both"/>
    </w:pPr>
    <w:rPr>
      <w:color w:val="FF0000"/>
      <w:sz w:val="28"/>
    </w:rPr>
  </w:style>
  <w:style w:type="character" w:customStyle="1" w:styleId="23">
    <w:name w:val="Основной текст с отступом 2 Знак"/>
    <w:link w:val="24"/>
    <w:rsid w:val="00451643"/>
    <w:rPr>
      <w:sz w:val="28"/>
    </w:rPr>
  </w:style>
  <w:style w:type="paragraph" w:styleId="24">
    <w:name w:val="Body Text Indent 2"/>
    <w:basedOn w:val="a"/>
    <w:link w:val="23"/>
    <w:unhideWhenUsed/>
    <w:rsid w:val="0045164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4"/>
    <w:rsid w:val="00451643"/>
    <w:rPr>
      <w:color w:val="FF0000"/>
      <w:sz w:val="28"/>
      <w:szCs w:val="24"/>
    </w:rPr>
  </w:style>
  <w:style w:type="paragraph" w:styleId="34">
    <w:name w:val="Body Text Indent 3"/>
    <w:basedOn w:val="a"/>
    <w:link w:val="33"/>
    <w:unhideWhenUsed/>
    <w:rsid w:val="00451643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af1">
    <w:name w:val="Тема примечания Знак"/>
    <w:link w:val="af2"/>
    <w:uiPriority w:val="99"/>
    <w:rsid w:val="00451643"/>
    <w:rPr>
      <w:b/>
      <w:bCs/>
    </w:rPr>
  </w:style>
  <w:style w:type="paragraph" w:styleId="af2">
    <w:name w:val="annotation subject"/>
    <w:basedOn w:val="ac"/>
    <w:next w:val="ac"/>
    <w:link w:val="af1"/>
    <w:uiPriority w:val="99"/>
    <w:unhideWhenUsed/>
    <w:rsid w:val="00451643"/>
    <w:rPr>
      <w:b/>
      <w:bCs/>
    </w:rPr>
  </w:style>
  <w:style w:type="character" w:customStyle="1" w:styleId="af3">
    <w:name w:val="Текст выноски Знак"/>
    <w:link w:val="af4"/>
    <w:rsid w:val="00451643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nhideWhenUsed/>
    <w:rsid w:val="00451643"/>
    <w:rPr>
      <w:rFonts w:ascii="Tahoma" w:hAnsi="Tahoma" w:cs="Tahoma"/>
      <w:sz w:val="16"/>
      <w:szCs w:val="16"/>
    </w:rPr>
  </w:style>
  <w:style w:type="character" w:customStyle="1" w:styleId="af5">
    <w:name w:val="номер страницы"/>
    <w:rsid w:val="0045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vkov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4320-FDAC-4BA6-8965-5A4969F6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10220</CharactersWithSpaces>
  <SharedDoc>false</SharedDoc>
  <HLinks>
    <vt:vector size="6" baseType="variant"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2015-04-09T08:18:00Z</cp:lastPrinted>
  <dcterms:created xsi:type="dcterms:W3CDTF">2023-08-06T08:27:00Z</dcterms:created>
  <dcterms:modified xsi:type="dcterms:W3CDTF">2023-08-06T08:27:00Z</dcterms:modified>
</cp:coreProperties>
</file>