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304800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4800" w:rsidRDefault="00304800" w:rsidP="00304800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304800" w:rsidRDefault="00304800" w:rsidP="00304800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304800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67295B">
              <w:rPr>
                <w:rFonts w:ascii="Arial" w:hAnsi="Arial" w:cs="Arial"/>
                <w:b/>
              </w:rPr>
              <w:t>14</w:t>
            </w:r>
          </w:p>
          <w:p w:rsidR="00FF22DA" w:rsidRPr="002249BC" w:rsidRDefault="0067295B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июня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5B7DFB" w:rsidRDefault="005B7DFB" w:rsidP="005B7DFB">
      <w:pPr>
        <w:tabs>
          <w:tab w:val="left" w:pos="3600"/>
        </w:tabs>
        <w:jc w:val="center"/>
        <w:rPr>
          <w:b/>
          <w:sz w:val="20"/>
          <w:szCs w:val="20"/>
        </w:rPr>
      </w:pPr>
    </w:p>
    <w:p w:rsidR="00AB2120" w:rsidRDefault="00AB2120" w:rsidP="005B7DFB">
      <w:pPr>
        <w:tabs>
          <w:tab w:val="left" w:pos="3600"/>
        </w:tabs>
        <w:jc w:val="center"/>
        <w:rPr>
          <w:b/>
          <w:sz w:val="20"/>
          <w:szCs w:val="20"/>
        </w:rPr>
      </w:pPr>
    </w:p>
    <w:p w:rsidR="00093A05" w:rsidRPr="00093A05" w:rsidRDefault="00093A05" w:rsidP="00093A05">
      <w:pPr>
        <w:keepNext/>
        <w:tabs>
          <w:tab w:val="left" w:pos="708"/>
        </w:tabs>
        <w:suppressAutoHyphens/>
        <w:spacing w:line="260" w:lineRule="exact"/>
        <w:ind w:left="-465"/>
        <w:jc w:val="center"/>
        <w:outlineLvl w:val="1"/>
        <w:rPr>
          <w:rFonts w:ascii="Times New Roman CYR" w:hAnsi="Times New Roman CYR"/>
          <w:sz w:val="20"/>
          <w:szCs w:val="20"/>
          <w:lang w:eastAsia="ar-SA"/>
        </w:rPr>
      </w:pPr>
      <w:r w:rsidRPr="00093A05">
        <w:rPr>
          <w:rFonts w:ascii="Times New Roman CYR" w:hAnsi="Times New Roman CYR"/>
          <w:sz w:val="20"/>
          <w:szCs w:val="20"/>
          <w:lang w:eastAsia="ar-SA"/>
        </w:rPr>
        <w:t>Российская Федерация</w:t>
      </w:r>
      <w:r>
        <w:rPr>
          <w:rFonts w:ascii="Times New Roman CYR" w:hAnsi="Times New Roman CYR"/>
          <w:sz w:val="20"/>
          <w:szCs w:val="20"/>
          <w:lang w:eastAsia="ar-SA"/>
        </w:rPr>
        <w:t xml:space="preserve"> </w:t>
      </w:r>
      <w:r w:rsidRPr="00093A05">
        <w:rPr>
          <w:sz w:val="20"/>
          <w:szCs w:val="20"/>
          <w:lang w:eastAsia="ar-SA"/>
        </w:rPr>
        <w:t>Новгородская область</w:t>
      </w:r>
      <w:r>
        <w:rPr>
          <w:rFonts w:ascii="Times New Roman CYR" w:hAnsi="Times New Roman CYR"/>
          <w:sz w:val="20"/>
          <w:szCs w:val="20"/>
          <w:lang w:eastAsia="ar-SA"/>
        </w:rPr>
        <w:t xml:space="preserve"> </w:t>
      </w:r>
      <w:r w:rsidRPr="00093A05">
        <w:rPr>
          <w:sz w:val="20"/>
          <w:szCs w:val="20"/>
          <w:lang w:eastAsia="ar-SA"/>
        </w:rPr>
        <w:t>Боровичский район</w:t>
      </w:r>
    </w:p>
    <w:p w:rsidR="00093A05" w:rsidRPr="00093A05" w:rsidRDefault="00093A05" w:rsidP="00093A05">
      <w:pPr>
        <w:keepNext/>
        <w:tabs>
          <w:tab w:val="left" w:pos="708"/>
        </w:tabs>
        <w:suppressAutoHyphens/>
        <w:jc w:val="center"/>
        <w:outlineLvl w:val="2"/>
        <w:rPr>
          <w:rFonts w:ascii="Times New Roman CYR" w:hAnsi="Times New Roman CYR"/>
          <w:sz w:val="16"/>
          <w:szCs w:val="16"/>
          <w:lang w:eastAsia="ar-SA"/>
        </w:rPr>
      </w:pPr>
      <w:r w:rsidRPr="00093A05">
        <w:rPr>
          <w:rFonts w:ascii="Times New Roman CYR" w:hAnsi="Times New Roman CYR"/>
          <w:sz w:val="16"/>
          <w:szCs w:val="16"/>
          <w:lang w:eastAsia="ar-SA"/>
        </w:rPr>
        <w:t>СОВЕТ ДЕПУТАТОВ ТРАВКОВСКОГО СЕЛЬСКОГО ПОСЕЛЕНИЯ</w:t>
      </w:r>
    </w:p>
    <w:p w:rsidR="00093A05" w:rsidRPr="00093A05" w:rsidRDefault="00093A05" w:rsidP="00093A05">
      <w:pPr>
        <w:keepNext/>
        <w:tabs>
          <w:tab w:val="left" w:pos="708"/>
        </w:tabs>
        <w:suppressAutoHyphens/>
        <w:ind w:left="570"/>
        <w:jc w:val="center"/>
        <w:outlineLvl w:val="0"/>
        <w:rPr>
          <w:rFonts w:ascii="Times New Roman CYR" w:hAnsi="Times New Roman CYR"/>
          <w:bCs/>
          <w:sz w:val="16"/>
          <w:szCs w:val="16"/>
          <w:lang w:eastAsia="ar-SA"/>
        </w:rPr>
      </w:pPr>
      <w:r w:rsidRPr="00093A05">
        <w:rPr>
          <w:rFonts w:ascii="Times New Roman CYR" w:hAnsi="Times New Roman CYR"/>
          <w:bCs/>
          <w:sz w:val="16"/>
          <w:szCs w:val="16"/>
          <w:lang w:eastAsia="ar-SA"/>
        </w:rPr>
        <w:t>Р Е Ш Е Н И Е</w:t>
      </w:r>
      <w:r>
        <w:rPr>
          <w:rFonts w:ascii="Times New Roman CYR" w:hAnsi="Times New Roman CYR"/>
          <w:bCs/>
          <w:sz w:val="16"/>
          <w:szCs w:val="16"/>
          <w:lang w:eastAsia="ar-SA"/>
        </w:rPr>
        <w:t xml:space="preserve">    </w:t>
      </w:r>
      <w:r w:rsidRPr="00093A05">
        <w:rPr>
          <w:sz w:val="20"/>
          <w:szCs w:val="20"/>
          <w:lang w:eastAsia="ar-SA"/>
        </w:rPr>
        <w:t xml:space="preserve">01.06.2022г.  </w:t>
      </w:r>
      <w:r w:rsidRPr="00093A05">
        <w:rPr>
          <w:bCs/>
          <w:sz w:val="20"/>
          <w:szCs w:val="20"/>
          <w:lang w:eastAsia="ar-SA"/>
        </w:rPr>
        <w:t>№ 97</w:t>
      </w:r>
      <w:r>
        <w:rPr>
          <w:rFonts w:ascii="Times New Roman CYR" w:hAnsi="Times New Roman CYR"/>
          <w:bCs/>
          <w:sz w:val="16"/>
          <w:szCs w:val="16"/>
          <w:lang w:eastAsia="ar-SA"/>
        </w:rPr>
        <w:t xml:space="preserve">  </w:t>
      </w:r>
      <w:r w:rsidRPr="00093A05">
        <w:rPr>
          <w:sz w:val="20"/>
          <w:szCs w:val="20"/>
          <w:lang w:eastAsia="ar-SA"/>
        </w:rPr>
        <w:t>п. Травково</w:t>
      </w:r>
    </w:p>
    <w:p w:rsidR="00093A05" w:rsidRPr="00093A05" w:rsidRDefault="00093A05" w:rsidP="00093A05">
      <w:pPr>
        <w:tabs>
          <w:tab w:val="left" w:pos="1172"/>
        </w:tabs>
        <w:suppressAutoHyphens/>
        <w:jc w:val="center"/>
        <w:rPr>
          <w:sz w:val="20"/>
          <w:szCs w:val="20"/>
          <w:lang w:eastAsia="ar-SA"/>
        </w:rPr>
      </w:pPr>
      <w:r w:rsidRPr="00093A05">
        <w:rPr>
          <w:sz w:val="20"/>
          <w:szCs w:val="20"/>
          <w:lang w:eastAsia="ar-SA"/>
        </w:rPr>
        <w:t xml:space="preserve">О внесение изменений в решение Совета депутатов Травковского сельского поселения от 18.01.2022г.  </w:t>
      </w:r>
      <w:r w:rsidRPr="00093A05">
        <w:rPr>
          <w:bCs/>
          <w:sz w:val="20"/>
          <w:szCs w:val="20"/>
          <w:lang w:eastAsia="ar-SA"/>
        </w:rPr>
        <w:t>№ 78</w:t>
      </w:r>
      <w:r w:rsidRPr="00093A05">
        <w:rPr>
          <w:sz w:val="20"/>
          <w:szCs w:val="20"/>
          <w:lang w:eastAsia="ar-SA"/>
        </w:rPr>
        <w:t xml:space="preserve"> «О перечне автомобильных дорог местного значения Травковского сельского поселения, ремонт которых запланирован на 2022 год»</w:t>
      </w:r>
    </w:p>
    <w:p w:rsidR="00093A05" w:rsidRPr="00093A05" w:rsidRDefault="00093A05" w:rsidP="00093A05">
      <w:pPr>
        <w:suppressAutoHyphens/>
        <w:jc w:val="both"/>
        <w:rPr>
          <w:sz w:val="20"/>
          <w:szCs w:val="20"/>
          <w:lang w:eastAsia="ar-SA"/>
        </w:rPr>
      </w:pPr>
    </w:p>
    <w:p w:rsidR="00093A05" w:rsidRPr="00093A05" w:rsidRDefault="00093A05" w:rsidP="00093A05">
      <w:pPr>
        <w:suppressAutoHyphens/>
        <w:jc w:val="both"/>
        <w:rPr>
          <w:sz w:val="20"/>
          <w:szCs w:val="20"/>
          <w:lang w:eastAsia="ar-SA"/>
        </w:rPr>
      </w:pPr>
      <w:r w:rsidRPr="00093A05">
        <w:rPr>
          <w:sz w:val="20"/>
          <w:szCs w:val="20"/>
          <w:lang w:eastAsia="ar-SA"/>
        </w:rPr>
        <w:t xml:space="preserve">                   Совет депутатов Травковского сельского поселения</w:t>
      </w:r>
    </w:p>
    <w:p w:rsidR="00093A05" w:rsidRPr="00093A05" w:rsidRDefault="00093A05" w:rsidP="00093A05">
      <w:pPr>
        <w:suppressAutoHyphens/>
        <w:jc w:val="both"/>
        <w:rPr>
          <w:sz w:val="16"/>
          <w:szCs w:val="16"/>
          <w:lang w:eastAsia="ar-SA"/>
        </w:rPr>
      </w:pPr>
      <w:r w:rsidRPr="00093A05">
        <w:rPr>
          <w:sz w:val="16"/>
          <w:szCs w:val="16"/>
          <w:lang w:eastAsia="ar-SA"/>
        </w:rPr>
        <w:t>РЕШИЛ:</w:t>
      </w:r>
    </w:p>
    <w:p w:rsidR="00093A05" w:rsidRPr="00093A05" w:rsidRDefault="00093A05" w:rsidP="00093A05">
      <w:pPr>
        <w:numPr>
          <w:ilvl w:val="0"/>
          <w:numId w:val="12"/>
        </w:numPr>
        <w:suppressAutoHyphens/>
        <w:jc w:val="both"/>
        <w:rPr>
          <w:sz w:val="20"/>
          <w:szCs w:val="20"/>
          <w:lang w:eastAsia="ar-SA"/>
        </w:rPr>
      </w:pPr>
      <w:r w:rsidRPr="00093A05">
        <w:rPr>
          <w:sz w:val="20"/>
          <w:szCs w:val="20"/>
          <w:lang w:eastAsia="ar-SA"/>
        </w:rPr>
        <w:t>Внести в решение Совета депутатов Травковского сельского</w:t>
      </w:r>
    </w:p>
    <w:p w:rsidR="00093A05" w:rsidRPr="00093A05" w:rsidRDefault="00093A05" w:rsidP="00093A05">
      <w:pPr>
        <w:suppressAutoHyphens/>
        <w:jc w:val="both"/>
        <w:rPr>
          <w:sz w:val="20"/>
          <w:szCs w:val="20"/>
          <w:lang w:eastAsia="ar-SA"/>
        </w:rPr>
      </w:pPr>
      <w:r w:rsidRPr="00093A05">
        <w:rPr>
          <w:sz w:val="20"/>
          <w:szCs w:val="20"/>
          <w:lang w:eastAsia="ar-SA"/>
        </w:rPr>
        <w:t>поселения от 18.01.2022г. № 78 «О перечне автомобильных дорог местного значения Травковского сельского поселения, ремонт которых запланирован на 2022 год» изменения, дополнив таблицу пункта 1 строкой 5 следующего содержания:</w:t>
      </w:r>
    </w:p>
    <w:p w:rsidR="00093A05" w:rsidRPr="00093A05" w:rsidRDefault="00093A05" w:rsidP="00093A05">
      <w:pPr>
        <w:suppressAutoHyphens/>
        <w:jc w:val="both"/>
        <w:rPr>
          <w:sz w:val="20"/>
          <w:szCs w:val="20"/>
          <w:lang w:eastAsia="ar-SA"/>
        </w:rPr>
      </w:pPr>
      <w:r w:rsidRPr="00093A05">
        <w:rPr>
          <w:sz w:val="20"/>
          <w:szCs w:val="20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072"/>
        <w:gridCol w:w="2319"/>
        <w:gridCol w:w="1796"/>
        <w:gridCol w:w="1495"/>
      </w:tblGrid>
      <w:tr w:rsidR="00093A05" w:rsidRPr="00093A05" w:rsidTr="007E6E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№</w:t>
            </w:r>
          </w:p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Месторасположение</w:t>
            </w:r>
          </w:p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объекта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Протяженность</w:t>
            </w:r>
          </w:p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в кв.м/км; шт/кв.м.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Субсидии из</w:t>
            </w:r>
          </w:p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областного бюджета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Бюджет поселения</w:t>
            </w:r>
          </w:p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руб.</w:t>
            </w:r>
          </w:p>
        </w:tc>
      </w:tr>
      <w:tr w:rsidR="00093A05" w:rsidRPr="00093A05" w:rsidTr="007E6E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 xml:space="preserve">Ремонт дороги </w:t>
            </w:r>
          </w:p>
          <w:p w:rsidR="00093A05" w:rsidRPr="00093A05" w:rsidRDefault="00093A05" w:rsidP="00093A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д. Сычёво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1200/0,4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430 707,17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>22826,69</w:t>
            </w:r>
          </w:p>
        </w:tc>
      </w:tr>
      <w:tr w:rsidR="00093A05" w:rsidRPr="00093A05" w:rsidTr="007E6E29">
        <w:trPr>
          <w:trHeight w:val="300"/>
        </w:trPr>
        <w:tc>
          <w:tcPr>
            <w:tcW w:w="674" w:type="dxa"/>
            <w:shd w:val="clear" w:color="auto" w:fill="auto"/>
          </w:tcPr>
          <w:p w:rsidR="00093A05" w:rsidRPr="00093A05" w:rsidRDefault="00093A05" w:rsidP="00093A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3" w:type="dxa"/>
            <w:shd w:val="clear" w:color="auto" w:fill="auto"/>
          </w:tcPr>
          <w:p w:rsidR="00093A05" w:rsidRPr="00093A05" w:rsidRDefault="00093A05" w:rsidP="00093A05">
            <w:pPr>
              <w:suppressAutoHyphens/>
              <w:rPr>
                <w:sz w:val="20"/>
                <w:szCs w:val="20"/>
                <w:lang w:eastAsia="ar-SA"/>
              </w:rPr>
            </w:pPr>
            <w:r w:rsidRPr="00093A05">
              <w:rPr>
                <w:sz w:val="20"/>
                <w:szCs w:val="20"/>
                <w:lang w:eastAsia="ar-SA"/>
              </w:rPr>
              <w:t xml:space="preserve">Итого  </w:t>
            </w:r>
          </w:p>
        </w:tc>
        <w:tc>
          <w:tcPr>
            <w:tcW w:w="2376" w:type="dxa"/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93A05">
              <w:rPr>
                <w:bCs/>
                <w:sz w:val="20"/>
                <w:szCs w:val="20"/>
                <w:lang w:eastAsia="ar-SA"/>
              </w:rPr>
              <w:t>1200/0,4</w:t>
            </w:r>
          </w:p>
        </w:tc>
        <w:tc>
          <w:tcPr>
            <w:tcW w:w="1842" w:type="dxa"/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93A05">
              <w:rPr>
                <w:bCs/>
                <w:sz w:val="20"/>
                <w:szCs w:val="20"/>
                <w:lang w:eastAsia="ar-SA"/>
              </w:rPr>
              <w:t>430 707,17</w:t>
            </w:r>
          </w:p>
        </w:tc>
        <w:tc>
          <w:tcPr>
            <w:tcW w:w="1524" w:type="dxa"/>
            <w:shd w:val="clear" w:color="auto" w:fill="auto"/>
          </w:tcPr>
          <w:p w:rsidR="00093A05" w:rsidRPr="00093A05" w:rsidRDefault="00093A05" w:rsidP="00093A0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93A05">
              <w:rPr>
                <w:bCs/>
                <w:sz w:val="20"/>
                <w:szCs w:val="20"/>
                <w:lang w:eastAsia="ar-SA"/>
              </w:rPr>
              <w:t>22 826,69</w:t>
            </w:r>
          </w:p>
        </w:tc>
      </w:tr>
    </w:tbl>
    <w:p w:rsidR="00093A05" w:rsidRPr="00093A05" w:rsidRDefault="00093A05" w:rsidP="00093A05">
      <w:pPr>
        <w:suppressAutoHyphens/>
        <w:jc w:val="both"/>
        <w:rPr>
          <w:sz w:val="20"/>
          <w:szCs w:val="20"/>
          <w:lang w:eastAsia="ar-SA"/>
        </w:rPr>
      </w:pPr>
      <w:r w:rsidRPr="00093A05">
        <w:rPr>
          <w:sz w:val="20"/>
          <w:szCs w:val="20"/>
          <w:lang w:eastAsia="ar-SA"/>
        </w:rPr>
        <w:t xml:space="preserve">      </w:t>
      </w:r>
    </w:p>
    <w:p w:rsidR="00093A05" w:rsidRPr="00093A05" w:rsidRDefault="00093A05" w:rsidP="00093A05">
      <w:pPr>
        <w:suppressAutoHyphens/>
        <w:jc w:val="both"/>
        <w:rPr>
          <w:sz w:val="20"/>
          <w:szCs w:val="20"/>
          <w:lang w:eastAsia="ar-SA"/>
        </w:rPr>
      </w:pPr>
      <w:r w:rsidRPr="00093A05">
        <w:rPr>
          <w:sz w:val="20"/>
          <w:szCs w:val="20"/>
          <w:lang w:eastAsia="ar-SA"/>
        </w:rPr>
        <w:t xml:space="preserve">              2. Контроль за исполнением данного решения оставляю за собой.</w:t>
      </w:r>
    </w:p>
    <w:p w:rsidR="00093A05" w:rsidRPr="00093A05" w:rsidRDefault="00093A05" w:rsidP="00093A05">
      <w:pPr>
        <w:suppressAutoHyphens/>
        <w:rPr>
          <w:sz w:val="20"/>
          <w:szCs w:val="20"/>
          <w:lang w:eastAsia="ar-SA"/>
        </w:rPr>
      </w:pPr>
      <w:r w:rsidRPr="00093A05">
        <w:rPr>
          <w:sz w:val="20"/>
          <w:szCs w:val="20"/>
          <w:lang w:eastAsia="ar-SA"/>
        </w:rPr>
        <w:t xml:space="preserve">Глава сельского поселения                                                          Я. Н. Орлова                    </w:t>
      </w:r>
    </w:p>
    <w:p w:rsidR="00AB2120" w:rsidRPr="00093A05" w:rsidRDefault="00AB2120" w:rsidP="005B7DFB">
      <w:pPr>
        <w:tabs>
          <w:tab w:val="left" w:pos="3600"/>
        </w:tabs>
        <w:jc w:val="center"/>
        <w:rPr>
          <w:sz w:val="20"/>
          <w:szCs w:val="20"/>
        </w:rPr>
      </w:pPr>
    </w:p>
    <w:p w:rsidR="00AB2120" w:rsidRDefault="00AB2120" w:rsidP="005B7DFB">
      <w:pPr>
        <w:tabs>
          <w:tab w:val="left" w:pos="3600"/>
        </w:tabs>
        <w:jc w:val="center"/>
        <w:rPr>
          <w:b/>
          <w:sz w:val="20"/>
          <w:szCs w:val="20"/>
        </w:rPr>
      </w:pPr>
    </w:p>
    <w:p w:rsidR="00AB2120" w:rsidRDefault="00DA2E8C" w:rsidP="00DA2E8C">
      <w:pPr>
        <w:tabs>
          <w:tab w:val="left" w:pos="3600"/>
          <w:tab w:val="left" w:pos="39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</w:t>
      </w:r>
    </w:p>
    <w:p w:rsidR="00AB2120" w:rsidRDefault="00AB2120" w:rsidP="002E0CA6">
      <w:pPr>
        <w:tabs>
          <w:tab w:val="left" w:pos="3600"/>
        </w:tabs>
        <w:rPr>
          <w:b/>
          <w:sz w:val="20"/>
          <w:szCs w:val="20"/>
        </w:rPr>
      </w:pPr>
    </w:p>
    <w:p w:rsidR="00DA2E8C" w:rsidRPr="00DA2E8C" w:rsidRDefault="00DA2E8C" w:rsidP="00DA2E8C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DA2E8C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DA2E8C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DA2E8C">
        <w:rPr>
          <w:rFonts w:ascii="Times New Roman CYR" w:hAnsi="Times New Roman CYR"/>
          <w:sz w:val="20"/>
          <w:szCs w:val="20"/>
        </w:rPr>
        <w:t>Боровичский район</w:t>
      </w:r>
    </w:p>
    <w:p w:rsidR="00DA2E8C" w:rsidRPr="00DA2E8C" w:rsidRDefault="00DA2E8C" w:rsidP="00DA2E8C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DA2E8C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DA2E8C" w:rsidRPr="00DA2E8C" w:rsidRDefault="00DA2E8C" w:rsidP="00DA2E8C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DA2E8C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DA2E8C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DA2E8C">
        <w:rPr>
          <w:rFonts w:ascii="Times New Roman CYR" w:hAnsi="Times New Roman CYR"/>
          <w:sz w:val="20"/>
          <w:szCs w:val="20"/>
        </w:rPr>
        <w:t xml:space="preserve">08.06.2022г.   </w:t>
      </w:r>
      <w:r w:rsidRPr="00DA2E8C">
        <w:rPr>
          <w:rFonts w:ascii="Times New Roman CYR" w:hAnsi="Times New Roman CYR"/>
          <w:bCs/>
          <w:sz w:val="20"/>
          <w:szCs w:val="20"/>
        </w:rPr>
        <w:t>№ 34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DA2E8C">
        <w:rPr>
          <w:rFonts w:ascii="Times New Roman CYR" w:hAnsi="Times New Roman CYR"/>
          <w:sz w:val="20"/>
          <w:szCs w:val="20"/>
        </w:rPr>
        <w:t>п. Травково</w:t>
      </w:r>
    </w:p>
    <w:p w:rsidR="00DA2E8C" w:rsidRPr="00DA2E8C" w:rsidRDefault="00DA2E8C" w:rsidP="00DA2E8C">
      <w:pPr>
        <w:tabs>
          <w:tab w:val="left" w:pos="1755"/>
        </w:tabs>
        <w:jc w:val="center"/>
        <w:rPr>
          <w:rFonts w:ascii="Times New Roman CYR" w:hAnsi="Times New Roman CYR"/>
          <w:kern w:val="2"/>
          <w:sz w:val="20"/>
          <w:szCs w:val="20"/>
        </w:rPr>
      </w:pPr>
      <w:r w:rsidRPr="00DA2E8C">
        <w:rPr>
          <w:rFonts w:ascii="Times New Roman CYR" w:hAnsi="Times New Roman CYR"/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</w:t>
      </w:r>
      <w:r w:rsidRPr="00DA2E8C">
        <w:rPr>
          <w:rFonts w:ascii="Times New Roman CYR" w:hAnsi="Times New Roman CYR"/>
          <w:kern w:val="2"/>
          <w:sz w:val="20"/>
          <w:szCs w:val="20"/>
        </w:rPr>
        <w:t xml:space="preserve">от 19.01.2022г.  № 3 </w:t>
      </w:r>
      <w:r w:rsidRPr="00DA2E8C">
        <w:rPr>
          <w:rFonts w:ascii="Times New Roman CYR" w:hAnsi="Times New Roman CYR"/>
          <w:sz w:val="20"/>
          <w:szCs w:val="20"/>
        </w:rPr>
        <w:t>Об утверждении муниципальной программы «Повышение</w:t>
      </w:r>
      <w:r w:rsidRPr="00DA2E8C">
        <w:rPr>
          <w:rFonts w:ascii="Times New Roman CYR" w:hAnsi="Times New Roman CYR"/>
          <w:kern w:val="2"/>
          <w:sz w:val="20"/>
          <w:szCs w:val="20"/>
        </w:rPr>
        <w:t xml:space="preserve"> </w:t>
      </w:r>
      <w:r w:rsidRPr="00DA2E8C">
        <w:rPr>
          <w:rFonts w:ascii="Times New Roman CYR" w:hAnsi="Times New Roman CYR"/>
          <w:sz w:val="20"/>
          <w:szCs w:val="20"/>
        </w:rPr>
        <w:t>безопасности дорожного движения в Травковском</w:t>
      </w:r>
      <w:r w:rsidRPr="00DA2E8C">
        <w:rPr>
          <w:rFonts w:ascii="Times New Roman CYR" w:hAnsi="Times New Roman CYR"/>
          <w:kern w:val="2"/>
          <w:sz w:val="20"/>
          <w:szCs w:val="20"/>
        </w:rPr>
        <w:t xml:space="preserve"> </w:t>
      </w:r>
      <w:r w:rsidRPr="00DA2E8C">
        <w:rPr>
          <w:rFonts w:ascii="Times New Roman CYR" w:hAnsi="Times New Roman CYR"/>
          <w:sz w:val="20"/>
          <w:szCs w:val="20"/>
        </w:rPr>
        <w:t>сельском поселении на 2022-2024 годы»</w:t>
      </w:r>
    </w:p>
    <w:p w:rsidR="00DA2E8C" w:rsidRPr="00DA2E8C" w:rsidRDefault="00DA2E8C" w:rsidP="00DA2E8C">
      <w:pPr>
        <w:tabs>
          <w:tab w:val="left" w:pos="1755"/>
        </w:tabs>
        <w:rPr>
          <w:rFonts w:ascii="Times New Roman CYR" w:hAnsi="Times New Roman CYR"/>
          <w:kern w:val="2"/>
          <w:sz w:val="20"/>
          <w:szCs w:val="20"/>
        </w:rPr>
      </w:pPr>
    </w:p>
    <w:p w:rsidR="00DA2E8C" w:rsidRPr="00DA2E8C" w:rsidRDefault="00DA2E8C" w:rsidP="00DA2E8C">
      <w:pPr>
        <w:tabs>
          <w:tab w:val="left" w:pos="1172"/>
        </w:tabs>
        <w:jc w:val="both"/>
        <w:rPr>
          <w:rFonts w:ascii="Times New Roman CYR" w:hAnsi="Times New Roman CYR" w:cs="Tahoma"/>
          <w:sz w:val="20"/>
          <w:szCs w:val="20"/>
          <w:lang/>
        </w:rPr>
      </w:pPr>
      <w:r w:rsidRPr="00DA2E8C">
        <w:rPr>
          <w:rFonts w:ascii="Times New Roman CYR" w:hAnsi="Times New Roman CYR"/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</w:t>
      </w:r>
    </w:p>
    <w:p w:rsidR="00DA2E8C" w:rsidRPr="00DA2E8C" w:rsidRDefault="00DA2E8C" w:rsidP="00DA2E8C">
      <w:pPr>
        <w:shd w:val="clear" w:color="auto" w:fill="FFFFFF"/>
        <w:jc w:val="both"/>
        <w:rPr>
          <w:color w:val="000000"/>
          <w:sz w:val="20"/>
          <w:szCs w:val="20"/>
        </w:rPr>
      </w:pPr>
      <w:r w:rsidRPr="00DA2E8C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DA2E8C" w:rsidRPr="00DA2E8C" w:rsidRDefault="00DA2E8C" w:rsidP="00DA2E8C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DA2E8C">
        <w:rPr>
          <w:color w:val="000000"/>
          <w:sz w:val="16"/>
          <w:szCs w:val="16"/>
        </w:rPr>
        <w:t>ПОСТАНОВЛЯЕТ:</w:t>
      </w:r>
    </w:p>
    <w:p w:rsidR="00DA2E8C" w:rsidRPr="00DA2E8C" w:rsidRDefault="00DA2E8C" w:rsidP="00DA2E8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DA2E8C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DA2E8C" w:rsidRPr="00DA2E8C" w:rsidRDefault="00DA2E8C" w:rsidP="00DA2E8C">
      <w:pPr>
        <w:jc w:val="both"/>
        <w:rPr>
          <w:bCs/>
          <w:sz w:val="20"/>
          <w:szCs w:val="20"/>
        </w:rPr>
      </w:pPr>
      <w:r w:rsidRPr="00DA2E8C">
        <w:rPr>
          <w:bCs/>
          <w:sz w:val="20"/>
          <w:szCs w:val="20"/>
        </w:rPr>
        <w:t>сельского поселения от 19.01.2022г. № 3 Об утверждении муниципальной  программы «Повышение безопасности дорожного движения в Травковском</w:t>
      </w:r>
    </w:p>
    <w:p w:rsidR="00DA2E8C" w:rsidRPr="00DA2E8C" w:rsidRDefault="00DA2E8C" w:rsidP="00DA2E8C">
      <w:pPr>
        <w:jc w:val="both"/>
        <w:rPr>
          <w:bCs/>
          <w:sz w:val="20"/>
          <w:szCs w:val="20"/>
        </w:rPr>
      </w:pPr>
      <w:r w:rsidRPr="00DA2E8C">
        <w:rPr>
          <w:bCs/>
          <w:sz w:val="20"/>
          <w:szCs w:val="20"/>
        </w:rPr>
        <w:t>сельском поселении на 2022-2024 годы»</w:t>
      </w:r>
    </w:p>
    <w:p w:rsidR="00B0322B" w:rsidRPr="00B0322B" w:rsidRDefault="00DA2E8C" w:rsidP="00B0322B">
      <w:pPr>
        <w:jc w:val="both"/>
        <w:rPr>
          <w:color w:val="000000"/>
          <w:sz w:val="20"/>
          <w:szCs w:val="20"/>
        </w:rPr>
      </w:pPr>
      <w:r w:rsidRPr="00DA2E8C">
        <w:rPr>
          <w:color w:val="000000"/>
          <w:sz w:val="20"/>
          <w:szCs w:val="20"/>
        </w:rPr>
        <w:t xml:space="preserve">         1.1. Пункт 6 раздела «</w:t>
      </w:r>
      <w:r w:rsidRPr="00DA2E8C">
        <w:rPr>
          <w:rFonts w:ascii="Times New Roman CYR" w:hAnsi="Times New Roman CYR"/>
          <w:bCs/>
          <w:color w:val="000000"/>
          <w:sz w:val="20"/>
          <w:szCs w:val="20"/>
        </w:rPr>
        <w:t>Паспорт</w:t>
      </w:r>
      <w:r w:rsidRPr="00DA2E8C">
        <w:rPr>
          <w:rFonts w:ascii="Times New Roman CYR" w:hAnsi="Times New Roman CYR"/>
          <w:sz w:val="20"/>
          <w:szCs w:val="20"/>
        </w:rPr>
        <w:t xml:space="preserve"> </w:t>
      </w:r>
      <w:r w:rsidRPr="00DA2E8C">
        <w:rPr>
          <w:rFonts w:ascii="Times New Roman CYR" w:hAnsi="Times New Roman CYR"/>
          <w:color w:val="000000"/>
          <w:sz w:val="20"/>
          <w:szCs w:val="20"/>
        </w:rPr>
        <w:t>муниципальной программы Травковского сельского поселения</w:t>
      </w:r>
      <w:r w:rsidRPr="00DA2E8C">
        <w:rPr>
          <w:rFonts w:ascii="Times New Roman CYR" w:hAnsi="Times New Roman CYR"/>
          <w:sz w:val="20"/>
          <w:szCs w:val="20"/>
        </w:rPr>
        <w:t xml:space="preserve"> </w:t>
      </w:r>
      <w:r w:rsidRPr="00DA2E8C">
        <w:rPr>
          <w:rFonts w:ascii="Times New Roman CYR" w:hAnsi="Times New Roman CYR"/>
          <w:bCs/>
          <w:color w:val="000000"/>
          <w:sz w:val="20"/>
          <w:szCs w:val="20"/>
        </w:rPr>
        <w:t>Повышение безопасности дорожного движения в Травковском сельском поселении на 2020-2022 годы</w:t>
      </w:r>
      <w:r w:rsidRPr="00DA2E8C">
        <w:rPr>
          <w:color w:val="000000"/>
          <w:sz w:val="20"/>
          <w:szCs w:val="20"/>
        </w:rPr>
        <w:t>» в следующей редакции:</w:t>
      </w:r>
    </w:p>
    <w:p w:rsidR="00DA2E8C" w:rsidRDefault="00DA2E8C" w:rsidP="00DA2E8C">
      <w:pPr>
        <w:rPr>
          <w:rFonts w:ascii="Times New Roman CYR" w:hAnsi="Times New Roman CYR"/>
          <w:color w:val="000000"/>
          <w:sz w:val="20"/>
          <w:szCs w:val="20"/>
        </w:rPr>
      </w:pPr>
      <w:r w:rsidRPr="00DA2E8C">
        <w:rPr>
          <w:rFonts w:ascii="Times New Roman CYR" w:hAnsi="Times New Roman CYR"/>
          <w:color w:val="000000"/>
          <w:sz w:val="20"/>
          <w:szCs w:val="20"/>
        </w:rPr>
        <w:t xml:space="preserve"> «6. Объемы и источники финансирования муниципальной программы в целом и по годам реализации (тыс.руб.):</w:t>
      </w:r>
    </w:p>
    <w:p w:rsidR="00B0322B" w:rsidRPr="00DA2E8C" w:rsidRDefault="00B0322B" w:rsidP="00DA2E8C">
      <w:pPr>
        <w:rPr>
          <w:rFonts w:ascii="Times New Roman CYR" w:hAnsi="Times New Roman CYR"/>
          <w:color w:val="000000"/>
          <w:sz w:val="20"/>
          <w:szCs w:val="20"/>
        </w:rPr>
      </w:pP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512"/>
        <w:gridCol w:w="1843"/>
        <w:gridCol w:w="1694"/>
        <w:gridCol w:w="2054"/>
        <w:gridCol w:w="1142"/>
      </w:tblGrid>
      <w:tr w:rsidR="00DA2E8C" w:rsidRPr="00DA2E8C" w:rsidTr="007E6E29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DA2E8C" w:rsidRPr="00DA2E8C" w:rsidTr="007E6E29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E8C" w:rsidRPr="00DA2E8C" w:rsidRDefault="00DA2E8C" w:rsidP="00DA2E8C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областной</w:t>
            </w:r>
          </w:p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федеральный</w:t>
            </w:r>
          </w:p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местные</w:t>
            </w:r>
          </w:p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внебюджетные</w:t>
            </w:r>
          </w:p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всего</w:t>
            </w:r>
          </w:p>
        </w:tc>
      </w:tr>
      <w:tr w:rsidR="00DA2E8C" w:rsidRPr="00DA2E8C" w:rsidTr="007E6E29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6</w:t>
            </w:r>
          </w:p>
        </w:tc>
      </w:tr>
      <w:tr w:rsidR="00DA2E8C" w:rsidRPr="00DA2E8C" w:rsidTr="007E6E29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1764,0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766,4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2530,4</w:t>
            </w:r>
          </w:p>
        </w:tc>
      </w:tr>
      <w:tr w:rsidR="00DA2E8C" w:rsidRPr="00DA2E8C" w:rsidTr="007E6E29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1176,0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767,9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1943,9</w:t>
            </w:r>
          </w:p>
        </w:tc>
      </w:tr>
      <w:tr w:rsidR="00DA2E8C" w:rsidRPr="00DA2E8C" w:rsidTr="007E6E29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1176,0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783,8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1959,8</w:t>
            </w:r>
          </w:p>
        </w:tc>
      </w:tr>
      <w:tr w:rsidR="00DA2E8C" w:rsidRPr="00DA2E8C" w:rsidTr="007E6E29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4116,0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2318,1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8C" w:rsidRPr="00DA2E8C" w:rsidRDefault="00DA2E8C" w:rsidP="00DA2E8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A2E8C">
              <w:rPr>
                <w:rFonts w:ascii="Times New Roman CYR" w:hAnsi="Times New Roman CYR"/>
                <w:sz w:val="20"/>
                <w:szCs w:val="20"/>
              </w:rPr>
              <w:t>6434,1</w:t>
            </w:r>
          </w:p>
        </w:tc>
      </w:tr>
    </w:tbl>
    <w:p w:rsidR="00DA2E8C" w:rsidRPr="00DA2E8C" w:rsidRDefault="00DA2E8C" w:rsidP="00DA2E8C">
      <w:pPr>
        <w:jc w:val="both"/>
        <w:rPr>
          <w:sz w:val="20"/>
          <w:szCs w:val="20"/>
        </w:rPr>
      </w:pPr>
      <w:r w:rsidRPr="00DA2E8C">
        <w:rPr>
          <w:sz w:val="20"/>
          <w:szCs w:val="20"/>
        </w:rPr>
        <w:t>…»</w:t>
      </w:r>
    </w:p>
    <w:p w:rsidR="00DA2E8C" w:rsidRPr="00DA2E8C" w:rsidRDefault="00DA2E8C" w:rsidP="00DA2E8C">
      <w:pPr>
        <w:jc w:val="both"/>
        <w:rPr>
          <w:sz w:val="20"/>
          <w:szCs w:val="20"/>
        </w:rPr>
      </w:pPr>
      <w:r w:rsidRPr="00DA2E8C">
        <w:rPr>
          <w:sz w:val="20"/>
          <w:szCs w:val="20"/>
        </w:rPr>
        <w:t xml:space="preserve">         1.2. Мероприятия муниципальной программы изложить в следующей редакции:</w:t>
      </w:r>
    </w:p>
    <w:p w:rsidR="00AB2120" w:rsidRPr="00DA2E8C" w:rsidRDefault="00AB2120" w:rsidP="005B7DFB">
      <w:pPr>
        <w:tabs>
          <w:tab w:val="left" w:pos="3600"/>
        </w:tabs>
        <w:jc w:val="center"/>
        <w:rPr>
          <w:sz w:val="20"/>
          <w:szCs w:val="20"/>
        </w:rPr>
      </w:pPr>
    </w:p>
    <w:p w:rsidR="00B0322B" w:rsidRPr="00B0322B" w:rsidRDefault="00B0322B" w:rsidP="00B0322B">
      <w:pPr>
        <w:jc w:val="center"/>
        <w:rPr>
          <w:rFonts w:ascii="Times New Roman CYR" w:hAnsi="Times New Roman CYR"/>
          <w:b/>
          <w:bCs/>
          <w:color w:val="00000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167"/>
        <w:gridCol w:w="1660"/>
        <w:gridCol w:w="852"/>
        <w:gridCol w:w="991"/>
        <w:gridCol w:w="992"/>
        <w:gridCol w:w="850"/>
        <w:gridCol w:w="851"/>
        <w:gridCol w:w="709"/>
      </w:tblGrid>
      <w:tr w:rsidR="00B0322B" w:rsidRPr="00B0322B" w:rsidTr="007E6E29">
        <w:trPr>
          <w:trHeight w:val="646"/>
        </w:trPr>
        <w:tc>
          <w:tcPr>
            <w:tcW w:w="786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№</w:t>
            </w:r>
          </w:p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Срок</w:t>
            </w:r>
          </w:p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реализа-</w:t>
            </w:r>
          </w:p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color w:val="000000"/>
                <w:sz w:val="20"/>
                <w:szCs w:val="20"/>
              </w:rPr>
              <w:t>Целевой показатель (номер целевого показателя из паспорта  про</w:t>
            </w:r>
            <w:r w:rsidRPr="00B0322B">
              <w:rPr>
                <w:rFonts w:ascii="Times New Roman CYR" w:hAnsi="Times New Roman CYR"/>
                <w:color w:val="000000"/>
                <w:sz w:val="20"/>
                <w:szCs w:val="20"/>
              </w:rPr>
              <w:softHyphen/>
              <w:t>граммы)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color w:val="000000"/>
                <w:sz w:val="20"/>
                <w:szCs w:val="20"/>
              </w:rPr>
              <w:t>Источник</w:t>
            </w:r>
          </w:p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color w:val="000000"/>
                <w:sz w:val="20"/>
                <w:szCs w:val="20"/>
              </w:rPr>
              <w:t>финанси-ро</w:t>
            </w:r>
            <w:r w:rsidRPr="00B0322B">
              <w:rPr>
                <w:rFonts w:ascii="Times New Roman CYR" w:hAnsi="Times New Roman CYR"/>
                <w:color w:val="000000"/>
                <w:sz w:val="20"/>
                <w:szCs w:val="20"/>
              </w:rPr>
              <w:softHyphen/>
              <w:t>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</w:tr>
      <w:tr w:rsidR="00B0322B" w:rsidRPr="00B0322B" w:rsidTr="007E6E29">
        <w:trPr>
          <w:trHeight w:val="1295"/>
        </w:trPr>
        <w:tc>
          <w:tcPr>
            <w:tcW w:w="786" w:type="dxa"/>
            <w:vMerge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B0322B" w:rsidRPr="00B0322B" w:rsidTr="007E6E29">
        <w:trPr>
          <w:trHeight w:val="340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0322B" w:rsidRPr="00B0322B" w:rsidTr="007E6E29">
        <w:trPr>
          <w:trHeight w:val="646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0322B" w:rsidRPr="00B0322B" w:rsidRDefault="00B0322B" w:rsidP="00B0322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Задача. </w:t>
            </w:r>
            <w:r w:rsidRPr="00B0322B">
              <w:rPr>
                <w:rFonts w:ascii="Times New Roman CYR" w:hAnsi="Times New Roman CYR"/>
                <w:sz w:val="20"/>
                <w:szCs w:val="20"/>
              </w:rPr>
              <w:t>Приведение нормативной технической документации по дорожной деятельности в соответствие с действующим               законодательством</w:t>
            </w:r>
          </w:p>
        </w:tc>
      </w:tr>
      <w:tr w:rsidR="00B0322B" w:rsidRPr="00B0322B" w:rsidTr="007E6E29">
        <w:trPr>
          <w:trHeight w:val="1310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 xml:space="preserve">Разработка проекта организации дорожного движения, схемы дислокации дорожных знаков и разметки     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Адм. с/п</w:t>
            </w: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1.1.1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0322B" w:rsidRPr="00B0322B" w:rsidTr="007E6E29">
        <w:trPr>
          <w:trHeight w:val="450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color w:val="000000"/>
                <w:sz w:val="20"/>
                <w:szCs w:val="20"/>
              </w:rPr>
              <w:t>Задача. Предупреждение опасного поведения участников дорожного движения</w:t>
            </w:r>
          </w:p>
        </w:tc>
      </w:tr>
      <w:tr w:rsidR="00B0322B" w:rsidRPr="00B0322B" w:rsidTr="007E6E29">
        <w:trPr>
          <w:trHeight w:val="1652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Информирование населения по вопросам безопасности дорожного движения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Адм. с/п, дошкольные и общеобразовательные учреждения</w:t>
            </w: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1.2.1, 1.2.2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22B" w:rsidRPr="00B0322B" w:rsidTr="007E6E29">
        <w:trPr>
          <w:trHeight w:val="987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Проведение акций «Внимание –дети!»; «Уроки безопасности»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дошкольные и общеобразовательные учреждения</w:t>
            </w: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1.2.1, 1.2.2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-«-</w:t>
            </w: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22B" w:rsidRPr="00B0322B" w:rsidTr="007E6E29">
        <w:trPr>
          <w:trHeight w:val="1310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Организация проведения конкурсов «Дорожная безопасность», «Дорога и дети»; участие в конкурсах на уровне муниципального района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дошкольные и общеобразовательные учреждения</w:t>
            </w: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1.2.1, 1.2.2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22B" w:rsidRPr="00B0322B" w:rsidTr="007E6E29">
        <w:trPr>
          <w:trHeight w:val="646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Задача. </w:t>
            </w:r>
            <w:r w:rsidRPr="00B0322B">
              <w:rPr>
                <w:rFonts w:ascii="Times New Roman CYR" w:hAnsi="Times New Roman CYR"/>
                <w:sz w:val="20"/>
                <w:szCs w:val="20"/>
              </w:rPr>
              <w:t>Создание условий для безопасного движения автомобильного транспорта и пешеходов путем обеспечения сохранности автомобильных дорог и улучшения их транспортно-эксплуатационного состояния</w:t>
            </w:r>
          </w:p>
        </w:tc>
      </w:tr>
      <w:tr w:rsidR="00B0322B" w:rsidRPr="00B0322B" w:rsidTr="007E6E29">
        <w:trPr>
          <w:trHeight w:val="987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Адм. с/п</w:t>
            </w: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22B" w:rsidRPr="00B0322B" w:rsidTr="007E6E29">
        <w:trPr>
          <w:trHeight w:val="1759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lastRenderedPageBreak/>
              <w:t>3.1.2</w:t>
            </w: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Своевременное принятие   решения о временном ограничении или прекращении движения транспортных средств по дорогам местного значения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Адм. с/п</w:t>
            </w: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0322B" w:rsidRPr="00B0322B" w:rsidTr="007E6E29">
        <w:trPr>
          <w:trHeight w:val="1633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Ремонт и содержание автомобильных дорог местного значения за счет средств муниципального дорожного фонда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Адм. с/п, организации, отобранные в соответствии с законодательством</w:t>
            </w: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бюджет сельского поселения</w:t>
            </w:r>
          </w:p>
          <w:p w:rsidR="00B0322B" w:rsidRPr="00B0322B" w:rsidRDefault="00B0322B" w:rsidP="00B0322B">
            <w:pPr>
              <w:rPr>
                <w:rFonts w:ascii="Times New Roman CYR" w:hAnsi="Times New Roman CYR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673,4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705,9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721,8</w:t>
            </w:r>
          </w:p>
        </w:tc>
      </w:tr>
      <w:tr w:rsidR="00B0322B" w:rsidRPr="00B0322B" w:rsidTr="008E4947">
        <w:trPr>
          <w:trHeight w:val="1680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3.2.1.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 xml:space="preserve">Капитальный ремонт и ремонт автомобильных дорог местного значения за счет государственных программ Новгородской области 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Адм. с/п, организации, отобранные в соответствии с законодательством</w:t>
            </w: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1.1.1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1764,0</w:t>
            </w: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в т.ч.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1176,0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1176,0</w:t>
            </w:r>
          </w:p>
        </w:tc>
      </w:tr>
      <w:tr w:rsidR="00B0322B" w:rsidRPr="00B0322B" w:rsidTr="007E6E29">
        <w:trPr>
          <w:trHeight w:val="304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3.2.1.1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В т.ч. по проекту «Дорога к дому»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1300,92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304"/>
        </w:trPr>
        <w:tc>
          <w:tcPr>
            <w:tcW w:w="786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Из них п. Молчановка пер. Мира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308,824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304"/>
        </w:trPr>
        <w:tc>
          <w:tcPr>
            <w:tcW w:w="786" w:type="dxa"/>
            <w:vMerge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Проезд от автомо-бильной дороги п. Травково ул. Совхозная до границы приусадебного участка п. Молчановка ул. Совхозная д.27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274,459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1305"/>
        </w:trPr>
        <w:tc>
          <w:tcPr>
            <w:tcW w:w="786" w:type="dxa"/>
            <w:vMerge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ст. Травково ул. Железнодорожная от автодороги п. Травково-д. Травково до д. № 35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286,930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336"/>
        </w:trPr>
        <w:tc>
          <w:tcPr>
            <w:tcW w:w="786" w:type="dxa"/>
            <w:vMerge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д. Сычёво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430,707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646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3.2.1.2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Капитальный ремонт и ремонт автомобильных дорог местного значения за счет государственных программ Новгородской области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340"/>
        </w:trPr>
        <w:tc>
          <w:tcPr>
            <w:tcW w:w="786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в т.ч. текущий  ремонт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463,080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8E4947">
        <w:trPr>
          <w:trHeight w:val="398"/>
        </w:trPr>
        <w:tc>
          <w:tcPr>
            <w:tcW w:w="786" w:type="dxa"/>
            <w:vMerge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 xml:space="preserve"> из них д. Новинка</w:t>
            </w:r>
          </w:p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463,080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8E4947">
        <w:trPr>
          <w:trHeight w:val="720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3.2.2.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 xml:space="preserve">Капитальный ремонт и ремонт автомобильных дорог местного значения за счет средств местного бюджета к  государственной программе </w:t>
            </w:r>
            <w:r w:rsidRPr="00B0322B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Новгородской области 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lastRenderedPageBreak/>
              <w:t>Адм. с/п,</w:t>
            </w: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организации, отобранные в соответствии с законодательством</w:t>
            </w: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бюджет сельского поселения</w:t>
            </w: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93,0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62,0</w:t>
            </w:r>
          </w:p>
        </w:tc>
      </w:tr>
      <w:tr w:rsidR="00B0322B" w:rsidRPr="00B0322B" w:rsidTr="007E6E29">
        <w:trPr>
          <w:trHeight w:val="323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3.2.2.1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В т.ч. по проекту «Дорога к дому»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68,627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323"/>
        </w:trPr>
        <w:tc>
          <w:tcPr>
            <w:tcW w:w="786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 xml:space="preserve"> Из них п. Молчановка пер. Мира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16,254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1327"/>
        </w:trPr>
        <w:tc>
          <w:tcPr>
            <w:tcW w:w="786" w:type="dxa"/>
            <w:vMerge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Проезд от автомобильной дороги п. Травково ул. Совхозная до границы приусадебного участка п. Молчановка ул. Совхозная д.27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14,445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8E4947">
        <w:trPr>
          <w:trHeight w:val="1181"/>
        </w:trPr>
        <w:tc>
          <w:tcPr>
            <w:tcW w:w="786" w:type="dxa"/>
            <w:vMerge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ст. Травково ул. Железнодорожная от автодороги п. Травково-д. Травково до д. № 35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15,101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246"/>
        </w:trPr>
        <w:tc>
          <w:tcPr>
            <w:tcW w:w="786" w:type="dxa"/>
            <w:vMerge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д. Сычёво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22,827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699"/>
        </w:trPr>
        <w:tc>
          <w:tcPr>
            <w:tcW w:w="786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3.2.2.2</w:t>
            </w: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Капитальный ремонт и ремонт автомобильных дорог местного значения за счет государственных программ Новгородской области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323"/>
        </w:trPr>
        <w:tc>
          <w:tcPr>
            <w:tcW w:w="786" w:type="dxa"/>
            <w:vMerge w:val="restart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в т.ч. текущий  ремонт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>24,373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  <w:tr w:rsidR="00B0322B" w:rsidRPr="00B0322B" w:rsidTr="007E6E29">
        <w:trPr>
          <w:trHeight w:val="340"/>
        </w:trPr>
        <w:tc>
          <w:tcPr>
            <w:tcW w:w="786" w:type="dxa"/>
            <w:vMerge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B0322B" w:rsidRPr="00B0322B" w:rsidRDefault="00B0322B" w:rsidP="00B0322B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sz w:val="20"/>
                <w:szCs w:val="20"/>
              </w:rPr>
              <w:t xml:space="preserve"> из них д. Новинка</w:t>
            </w:r>
          </w:p>
        </w:tc>
        <w:tc>
          <w:tcPr>
            <w:tcW w:w="166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B0322B">
              <w:rPr>
                <w:rFonts w:ascii="Times New Roman CYR" w:hAnsi="Times New Roman CYR"/>
                <w:bCs/>
                <w:sz w:val="20"/>
                <w:szCs w:val="20"/>
              </w:rPr>
              <w:t>24,373</w:t>
            </w:r>
          </w:p>
        </w:tc>
        <w:tc>
          <w:tcPr>
            <w:tcW w:w="851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0322B" w:rsidRPr="00B0322B" w:rsidRDefault="00B0322B" w:rsidP="00B0322B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</w:tr>
    </w:tbl>
    <w:p w:rsidR="00B0322B" w:rsidRPr="00B0322B" w:rsidRDefault="00B0322B" w:rsidP="00B0322B">
      <w:pPr>
        <w:rPr>
          <w:rFonts w:ascii="Times New Roman CYR" w:hAnsi="Times New Roman CYR"/>
          <w:sz w:val="20"/>
          <w:szCs w:val="20"/>
        </w:rPr>
      </w:pPr>
    </w:p>
    <w:p w:rsidR="00B0322B" w:rsidRPr="00B0322B" w:rsidRDefault="00B0322B" w:rsidP="00B0322B">
      <w:pPr>
        <w:rPr>
          <w:rFonts w:ascii="Times New Roman CYR" w:hAnsi="Times New Roman CYR"/>
          <w:sz w:val="20"/>
          <w:szCs w:val="20"/>
        </w:rPr>
      </w:pPr>
      <w:r w:rsidRPr="00B0322B">
        <w:rPr>
          <w:rFonts w:ascii="Times New Roman CYR" w:hAnsi="Times New Roman CYR"/>
          <w:sz w:val="20"/>
          <w:szCs w:val="20"/>
        </w:rPr>
        <w:t xml:space="preserve">      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B0322B" w:rsidRPr="00B0322B" w:rsidRDefault="00B0322B" w:rsidP="00B0322B">
      <w:pPr>
        <w:rPr>
          <w:rFonts w:ascii="Times New Roman CYR" w:hAnsi="Times New Roman CYR"/>
          <w:sz w:val="20"/>
          <w:szCs w:val="20"/>
        </w:rPr>
      </w:pPr>
      <w:r w:rsidRPr="00B0322B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Я. Н. Орлова   </w:t>
      </w:r>
    </w:p>
    <w:p w:rsidR="00AB2120" w:rsidRPr="00B0322B" w:rsidRDefault="00AB2120" w:rsidP="005B7DFB">
      <w:pPr>
        <w:tabs>
          <w:tab w:val="left" w:pos="3600"/>
        </w:tabs>
        <w:jc w:val="center"/>
        <w:rPr>
          <w:sz w:val="20"/>
          <w:szCs w:val="20"/>
        </w:rPr>
      </w:pPr>
    </w:p>
    <w:p w:rsidR="00AB2120" w:rsidRDefault="009325D4" w:rsidP="009325D4">
      <w:pPr>
        <w:tabs>
          <w:tab w:val="left" w:pos="36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</w:t>
      </w:r>
    </w:p>
    <w:p w:rsidR="00AB2120" w:rsidRDefault="00AB2120" w:rsidP="005B7DFB">
      <w:pPr>
        <w:tabs>
          <w:tab w:val="left" w:pos="3600"/>
        </w:tabs>
        <w:jc w:val="center"/>
        <w:rPr>
          <w:b/>
          <w:sz w:val="20"/>
          <w:szCs w:val="20"/>
        </w:rPr>
      </w:pPr>
    </w:p>
    <w:p w:rsidR="002065F6" w:rsidRDefault="00FC0456" w:rsidP="00FC0456">
      <w:pPr>
        <w:tabs>
          <w:tab w:val="left" w:pos="3600"/>
        </w:tabs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   </w:t>
      </w:r>
      <w:r w:rsidR="00304800" w:rsidRPr="00BD5497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579620" cy="26974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9E" w:rsidRPr="00BD5497" w:rsidRDefault="00A2659E" w:rsidP="00A2659E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 w:rsidRPr="00BD5497">
        <w:rPr>
          <w:rFonts w:eastAsia="Calibri"/>
          <w:b/>
          <w:sz w:val="22"/>
          <w:szCs w:val="22"/>
          <w:lang w:eastAsia="en-US"/>
        </w:rPr>
        <w:t>Одел надзорной деятельности и профилактической работы</w:t>
      </w:r>
    </w:p>
    <w:p w:rsidR="00A2659E" w:rsidRPr="00BD5497" w:rsidRDefault="00A2659E" w:rsidP="00A2659E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 w:rsidRPr="00BD5497">
        <w:rPr>
          <w:rFonts w:eastAsia="Calibri"/>
          <w:b/>
          <w:sz w:val="22"/>
          <w:szCs w:val="22"/>
          <w:lang w:eastAsia="en-US"/>
        </w:rPr>
        <w:t xml:space="preserve">по Боровичскому и Любытинскому районам управления НД и ПР Главного управления </w:t>
      </w:r>
    </w:p>
    <w:p w:rsidR="00A2659E" w:rsidRPr="00BD5497" w:rsidRDefault="00A2659E" w:rsidP="00A2659E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 w:rsidRPr="00BD5497">
        <w:rPr>
          <w:rFonts w:eastAsia="Calibri"/>
          <w:b/>
          <w:sz w:val="22"/>
          <w:szCs w:val="22"/>
          <w:lang w:eastAsia="en-US"/>
        </w:rPr>
        <w:t>МЧС России по Новгородской области</w:t>
      </w:r>
    </w:p>
    <w:p w:rsidR="00A2659E" w:rsidRPr="00A2659E" w:rsidRDefault="00A2659E" w:rsidP="00A2659E">
      <w:pPr>
        <w:ind w:firstLine="708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BD5497">
        <w:rPr>
          <w:rFonts w:eastAsia="Calibri"/>
          <w:b/>
          <w:sz w:val="22"/>
          <w:szCs w:val="22"/>
          <w:u w:val="single"/>
          <w:lang w:eastAsia="en-US"/>
        </w:rPr>
        <w:t>п р е д у п р е ж д а е т!</w:t>
      </w:r>
    </w:p>
    <w:p w:rsidR="002F713B" w:rsidRPr="002F713B" w:rsidRDefault="002F713B" w:rsidP="002F713B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2F713B">
        <w:rPr>
          <w:rFonts w:eastAsia="Calibri"/>
          <w:b/>
          <w:sz w:val="20"/>
          <w:szCs w:val="20"/>
          <w:lang w:eastAsia="en-US"/>
        </w:rPr>
        <w:lastRenderedPageBreak/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F713B" w:rsidRPr="002F713B" w:rsidRDefault="002F713B" w:rsidP="002F713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2F713B" w:rsidRPr="002F713B" w:rsidRDefault="002F713B" w:rsidP="002F713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F713B" w:rsidRPr="002F713B" w:rsidRDefault="002F713B" w:rsidP="002F713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F713B" w:rsidRPr="002F713B" w:rsidRDefault="002F713B" w:rsidP="002F713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F713B" w:rsidRPr="002F713B" w:rsidRDefault="002F713B" w:rsidP="002F713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F713B" w:rsidRPr="002F713B" w:rsidRDefault="002F713B" w:rsidP="002F713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F713B" w:rsidRPr="002F713B" w:rsidRDefault="002F713B" w:rsidP="002F713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 xml:space="preserve">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2F713B" w:rsidRPr="002F713B" w:rsidRDefault="002F713B" w:rsidP="002F713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2F713B" w:rsidRPr="002F713B" w:rsidRDefault="002F713B" w:rsidP="002F713B">
      <w:pPr>
        <w:jc w:val="both"/>
        <w:rPr>
          <w:rFonts w:eastAsia="Calibri"/>
          <w:b/>
          <w:sz w:val="20"/>
          <w:szCs w:val="20"/>
          <w:lang w:eastAsia="en-US"/>
        </w:rPr>
      </w:pPr>
      <w:r w:rsidRPr="002F713B">
        <w:rPr>
          <w:rFonts w:eastAsia="Calibri"/>
          <w:b/>
          <w:sz w:val="20"/>
          <w:szCs w:val="20"/>
          <w:lang w:eastAsia="en-US"/>
        </w:rPr>
        <w:t>Использование открытого огня запрещается: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на торфяных почвах;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при установлении на соответствующей территории особого противопожарного режима;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под кронами деревьев хвойных пород;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при скорости ветра, превышающей значение 10 метров в секунду.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</w:p>
    <w:p w:rsidR="002F713B" w:rsidRPr="002F713B" w:rsidRDefault="002F713B" w:rsidP="002F713B">
      <w:pPr>
        <w:jc w:val="both"/>
        <w:rPr>
          <w:rFonts w:eastAsia="Calibri"/>
          <w:b/>
          <w:sz w:val="20"/>
          <w:szCs w:val="20"/>
          <w:lang w:eastAsia="en-US"/>
        </w:rPr>
      </w:pPr>
      <w:r w:rsidRPr="002F713B">
        <w:rPr>
          <w:rFonts w:eastAsia="Calibri"/>
          <w:b/>
          <w:sz w:val="20"/>
          <w:szCs w:val="20"/>
          <w:lang w:eastAsia="en-US"/>
        </w:rPr>
        <w:t>В процессе использования открытого огня запрещается: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оставлять место очага горения без присмотра до полного прекращения горения (тления);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lang w:eastAsia="en-US"/>
        </w:rPr>
        <w:t>- располагать легковоспламеняющиеся и горючие жидкости, а также горючие материалы вблизи очага горения.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lang w:eastAsia="en-US"/>
        </w:rPr>
      </w:pPr>
    </w:p>
    <w:p w:rsidR="002F713B" w:rsidRPr="002F713B" w:rsidRDefault="002F713B" w:rsidP="002F713B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2F713B">
        <w:rPr>
          <w:rFonts w:eastAsia="Calibri"/>
          <w:b/>
          <w:sz w:val="20"/>
          <w:szCs w:val="20"/>
          <w:lang w:eastAsia="en-US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F713B" w:rsidRPr="002F713B" w:rsidRDefault="002F713B" w:rsidP="002F713B">
      <w:pPr>
        <w:ind w:firstLine="708"/>
        <w:jc w:val="center"/>
        <w:rPr>
          <w:rFonts w:eastAsia="Calibri"/>
          <w:b/>
          <w:sz w:val="20"/>
          <w:szCs w:val="20"/>
          <w:lang w:eastAsia="en-US"/>
        </w:rPr>
      </w:pPr>
    </w:p>
    <w:p w:rsidR="002F713B" w:rsidRPr="002F713B" w:rsidRDefault="002F713B" w:rsidP="002F713B">
      <w:pPr>
        <w:ind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2F713B">
        <w:rPr>
          <w:rFonts w:eastAsia="Calibri"/>
          <w:b/>
          <w:sz w:val="20"/>
          <w:szCs w:val="20"/>
          <w:lang w:eastAsia="en-US"/>
        </w:rPr>
        <w:t>Уважаемые граждане, помните, за нарушение требований пожарной безопасности предусмотрена административная ответственность!</w:t>
      </w:r>
    </w:p>
    <w:p w:rsidR="002F713B" w:rsidRPr="002F713B" w:rsidRDefault="002F713B" w:rsidP="002F713B">
      <w:pPr>
        <w:ind w:firstLine="708"/>
        <w:jc w:val="center"/>
        <w:rPr>
          <w:rFonts w:eastAsia="Calibri"/>
          <w:b/>
          <w:sz w:val="20"/>
          <w:szCs w:val="20"/>
          <w:lang w:eastAsia="en-US"/>
        </w:rPr>
      </w:pPr>
    </w:p>
    <w:p w:rsidR="002F713B" w:rsidRPr="002F713B" w:rsidRDefault="002F713B" w:rsidP="002F713B">
      <w:pPr>
        <w:ind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2F713B">
        <w:rPr>
          <w:rFonts w:eastAsia="Calibri"/>
          <w:b/>
          <w:sz w:val="20"/>
          <w:szCs w:val="20"/>
          <w:lang w:eastAsia="en-US"/>
        </w:rPr>
        <w:t>Согласно статьи 20.4 Кодекса РФ об административных правонарушениях</w:t>
      </w:r>
    </w:p>
    <w:p w:rsidR="002F713B" w:rsidRPr="002F713B" w:rsidRDefault="002F713B" w:rsidP="002F713B">
      <w:pPr>
        <w:shd w:val="clear" w:color="auto" w:fill="FFFFFF"/>
        <w:jc w:val="both"/>
        <w:rPr>
          <w:color w:val="000000"/>
          <w:sz w:val="20"/>
          <w:szCs w:val="20"/>
        </w:rPr>
      </w:pPr>
      <w:r w:rsidRPr="002F713B">
        <w:rPr>
          <w:b/>
          <w:color w:val="000000"/>
          <w:sz w:val="20"/>
          <w:szCs w:val="20"/>
        </w:rPr>
        <w:t>Часть 1.</w:t>
      </w:r>
      <w:r w:rsidRPr="002F713B">
        <w:rPr>
          <w:color w:val="000000"/>
          <w:sz w:val="20"/>
          <w:szCs w:val="20"/>
        </w:rPr>
        <w:t xml:space="preserve"> Нарушение требований пожарной безопасности</w:t>
      </w:r>
    </w:p>
    <w:p w:rsidR="002F713B" w:rsidRPr="002F713B" w:rsidRDefault="002F713B" w:rsidP="002F713B">
      <w:pPr>
        <w:jc w:val="both"/>
        <w:rPr>
          <w:sz w:val="20"/>
          <w:szCs w:val="20"/>
        </w:rPr>
      </w:pPr>
      <w:r w:rsidRPr="002F713B">
        <w:rPr>
          <w:sz w:val="20"/>
          <w:szCs w:val="20"/>
        </w:rPr>
        <w:lastRenderedPageBreak/>
        <w:t xml:space="preserve">- влечет предупреждение или наложение административного штрафа </w:t>
      </w:r>
      <w:r w:rsidRPr="002F713B">
        <w:rPr>
          <w:b/>
          <w:sz w:val="20"/>
          <w:szCs w:val="20"/>
        </w:rPr>
        <w:t>на граждан</w:t>
      </w:r>
      <w:r w:rsidRPr="002F713B">
        <w:rPr>
          <w:sz w:val="20"/>
          <w:szCs w:val="20"/>
        </w:rPr>
        <w:t xml:space="preserve"> в размере от </w:t>
      </w:r>
      <w:r w:rsidRPr="002F713B">
        <w:rPr>
          <w:b/>
          <w:sz w:val="20"/>
          <w:szCs w:val="20"/>
        </w:rPr>
        <w:t>2000 до 3000 тысяч рублей</w:t>
      </w:r>
      <w:r w:rsidRPr="002F713B">
        <w:rPr>
          <w:sz w:val="20"/>
          <w:szCs w:val="20"/>
        </w:rPr>
        <w:t xml:space="preserve">; 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b/>
          <w:sz w:val="20"/>
          <w:szCs w:val="20"/>
        </w:rPr>
        <w:t xml:space="preserve">- на должностных лиц - от 6000 до 15000 тысяч рублей; 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b/>
          <w:sz w:val="20"/>
          <w:szCs w:val="20"/>
        </w:rPr>
        <w:t xml:space="preserve">- на лиц, осуществляющих предпринимательскую деятельность без образования юридического лица, - от 20000 до 30000 тысяч рублей; 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b/>
          <w:sz w:val="20"/>
          <w:szCs w:val="20"/>
        </w:rPr>
        <w:t>- на юридических лиц - от 150000 до 200000 тысяч рублей.</w:t>
      </w:r>
    </w:p>
    <w:p w:rsidR="002F713B" w:rsidRPr="002F713B" w:rsidRDefault="002F713B" w:rsidP="002F713B">
      <w:pPr>
        <w:jc w:val="both"/>
        <w:rPr>
          <w:sz w:val="20"/>
          <w:szCs w:val="20"/>
        </w:rPr>
      </w:pPr>
      <w:r w:rsidRPr="002F713B">
        <w:rPr>
          <w:b/>
          <w:sz w:val="20"/>
          <w:szCs w:val="20"/>
        </w:rPr>
        <w:t>Часть 2.</w:t>
      </w:r>
      <w:r w:rsidRPr="002F713B">
        <w:rPr>
          <w:sz w:val="20"/>
          <w:szCs w:val="20"/>
        </w:rPr>
        <w:t xml:space="preserve"> Те же действия, совершенные в условиях </w:t>
      </w:r>
      <w:hyperlink r:id="rId9" w:anchor="dst100306" w:history="1">
        <w:r w:rsidRPr="002F713B">
          <w:rPr>
            <w:color w:val="1A0DAB"/>
            <w:sz w:val="20"/>
            <w:szCs w:val="20"/>
            <w:u w:val="single"/>
          </w:rPr>
          <w:t>особого противопожарного режима</w:t>
        </w:r>
      </w:hyperlink>
      <w:r w:rsidRPr="002F713B">
        <w:rPr>
          <w:sz w:val="20"/>
          <w:szCs w:val="20"/>
        </w:rPr>
        <w:t>, -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sz w:val="20"/>
          <w:szCs w:val="20"/>
        </w:rPr>
        <w:t xml:space="preserve">- влекут наложение административного штрафа </w:t>
      </w:r>
      <w:r w:rsidRPr="002F713B">
        <w:rPr>
          <w:b/>
          <w:sz w:val="20"/>
          <w:szCs w:val="20"/>
        </w:rPr>
        <w:t>на граждан</w:t>
      </w:r>
      <w:r w:rsidRPr="002F713B">
        <w:rPr>
          <w:sz w:val="20"/>
          <w:szCs w:val="20"/>
        </w:rPr>
        <w:t xml:space="preserve"> в размере от </w:t>
      </w:r>
      <w:r w:rsidRPr="002F713B">
        <w:rPr>
          <w:b/>
          <w:sz w:val="20"/>
          <w:szCs w:val="20"/>
        </w:rPr>
        <w:t xml:space="preserve">2000 до 4000 тысяч рублей; 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sz w:val="20"/>
          <w:szCs w:val="20"/>
        </w:rPr>
        <w:t xml:space="preserve">- </w:t>
      </w:r>
      <w:r w:rsidRPr="002F713B">
        <w:rPr>
          <w:b/>
          <w:sz w:val="20"/>
          <w:szCs w:val="20"/>
        </w:rPr>
        <w:t xml:space="preserve">на должностных лиц - от 15000 до 30000 тысяч рублей; 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b/>
          <w:sz w:val="20"/>
          <w:szCs w:val="20"/>
        </w:rPr>
        <w:t>- на лиц,  осуществляющих предпринимательскую деятельность без образования юридического лица, - от 30000 до 40000 тысяч рублей;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b/>
          <w:sz w:val="20"/>
          <w:szCs w:val="20"/>
        </w:rPr>
        <w:t>- на юридических лиц - от 200000 до 400000 тысяч рублей.</w:t>
      </w:r>
    </w:p>
    <w:p w:rsidR="002F713B" w:rsidRPr="002F713B" w:rsidRDefault="002F713B" w:rsidP="002F713B">
      <w:pPr>
        <w:jc w:val="both"/>
        <w:rPr>
          <w:sz w:val="20"/>
          <w:szCs w:val="20"/>
        </w:rPr>
      </w:pPr>
      <w:r w:rsidRPr="002F713B">
        <w:rPr>
          <w:b/>
          <w:color w:val="000000"/>
          <w:sz w:val="20"/>
          <w:szCs w:val="20"/>
        </w:rPr>
        <w:t>Часть 6.</w:t>
      </w:r>
      <w:r w:rsidRPr="002F713B">
        <w:rPr>
          <w:color w:val="000000"/>
          <w:sz w:val="20"/>
          <w:szCs w:val="20"/>
        </w:rPr>
        <w:t xml:space="preserve">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</w:t>
      </w:r>
    </w:p>
    <w:p w:rsidR="002F713B" w:rsidRPr="002F713B" w:rsidRDefault="002F713B" w:rsidP="002F713B">
      <w:pPr>
        <w:jc w:val="both"/>
        <w:rPr>
          <w:sz w:val="20"/>
          <w:szCs w:val="20"/>
        </w:rPr>
      </w:pPr>
      <w:r w:rsidRPr="002F713B">
        <w:rPr>
          <w:sz w:val="20"/>
          <w:szCs w:val="20"/>
        </w:rPr>
        <w:t xml:space="preserve">- влечет наложение административного штрафа </w:t>
      </w:r>
      <w:r w:rsidRPr="002F713B">
        <w:rPr>
          <w:b/>
          <w:sz w:val="20"/>
          <w:szCs w:val="20"/>
        </w:rPr>
        <w:t>на граждан</w:t>
      </w:r>
      <w:r w:rsidRPr="002F713B">
        <w:rPr>
          <w:sz w:val="20"/>
          <w:szCs w:val="20"/>
        </w:rPr>
        <w:t xml:space="preserve"> в размере </w:t>
      </w:r>
      <w:r w:rsidRPr="002F713B">
        <w:rPr>
          <w:b/>
          <w:sz w:val="20"/>
          <w:szCs w:val="20"/>
        </w:rPr>
        <w:t>от 4000 до 5000 тысяч рублей</w:t>
      </w:r>
      <w:r w:rsidRPr="002F713B">
        <w:rPr>
          <w:sz w:val="20"/>
          <w:szCs w:val="20"/>
        </w:rPr>
        <w:t xml:space="preserve">; 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b/>
          <w:sz w:val="20"/>
          <w:szCs w:val="20"/>
        </w:rPr>
        <w:t>- на должностных лиц - от 40000 до 50000 тысяч рублей;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b/>
          <w:sz w:val="20"/>
          <w:szCs w:val="20"/>
        </w:rPr>
        <w:t xml:space="preserve">- на лиц, осуществляющих предпринимательскую деятельность без образования юридического лица, - от 50000 до 60000 тысяч рублей или административное приостановление деятельности на срок до 30 суток; </w:t>
      </w:r>
    </w:p>
    <w:p w:rsidR="002F713B" w:rsidRPr="002F713B" w:rsidRDefault="002F713B" w:rsidP="002F713B">
      <w:pPr>
        <w:jc w:val="both"/>
        <w:rPr>
          <w:b/>
          <w:sz w:val="20"/>
          <w:szCs w:val="20"/>
        </w:rPr>
      </w:pPr>
      <w:r w:rsidRPr="002F713B">
        <w:rPr>
          <w:b/>
          <w:sz w:val="20"/>
          <w:szCs w:val="20"/>
        </w:rPr>
        <w:t>- на юридических лиц - от трехсот 350000 до 400000 тысяч рублей или административное приостановление деятельности на срок до 30 суток.</w:t>
      </w:r>
    </w:p>
    <w:p w:rsidR="002F713B" w:rsidRPr="002F713B" w:rsidRDefault="002F713B" w:rsidP="002F713B">
      <w:pPr>
        <w:ind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2F713B">
        <w:rPr>
          <w:rFonts w:eastAsia="Calibri"/>
          <w:b/>
          <w:sz w:val="20"/>
          <w:szCs w:val="20"/>
          <w:lang w:eastAsia="en-US"/>
        </w:rPr>
        <w:t xml:space="preserve">В Н И М А Н И Е ! ! ! </w:t>
      </w:r>
    </w:p>
    <w:p w:rsidR="002F713B" w:rsidRPr="002F713B" w:rsidRDefault="002F713B" w:rsidP="002F713B">
      <w:pPr>
        <w:ind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2F713B">
        <w:rPr>
          <w:rFonts w:eastAsia="Calibri"/>
          <w:b/>
          <w:sz w:val="20"/>
          <w:szCs w:val="20"/>
          <w:lang w:eastAsia="en-US"/>
        </w:rPr>
        <w:t>С 8 июня 2022 года ужесточили ответственность за нарушения в области пожарной безопасности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 xml:space="preserve"> часть 1 статьи 20.4 КоАП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 предусмотрено предупреждение или административный штраф: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- для граждан в размере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от 5 000 до 15 000 рублей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; 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- для должностных лиц –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от 20 000 до 30 000 рублей;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- </w:t>
      </w:r>
      <w:r w:rsidR="00915502">
        <w:rPr>
          <w:b/>
          <w:sz w:val="20"/>
          <w:szCs w:val="20"/>
        </w:rPr>
        <w:t>на лиц,</w:t>
      </w:r>
      <w:r w:rsidRPr="002F713B">
        <w:rPr>
          <w:b/>
          <w:sz w:val="20"/>
          <w:szCs w:val="20"/>
        </w:rPr>
        <w:t xml:space="preserve"> осуществляющих предпринимательскую деятельность без образования юридического лица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 – от 40 000 до 60 000 рублей; 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- для юридических лиц –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от 300 000 до 400 000 рублей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. </w:t>
      </w:r>
    </w:p>
    <w:p w:rsidR="002F713B" w:rsidRPr="002F713B" w:rsidRDefault="002F713B" w:rsidP="002F713B">
      <w:pPr>
        <w:ind w:firstLine="708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</w:p>
    <w:p w:rsidR="002F713B" w:rsidRPr="002F713B" w:rsidRDefault="002F713B" w:rsidP="002F713B">
      <w:pPr>
        <w:jc w:val="both"/>
        <w:rPr>
          <w:sz w:val="20"/>
          <w:szCs w:val="20"/>
        </w:rPr>
      </w:pPr>
      <w:r w:rsidRPr="002F713B">
        <w:rPr>
          <w:b/>
          <w:sz w:val="20"/>
          <w:szCs w:val="20"/>
        </w:rPr>
        <w:t xml:space="preserve">Часть 2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1 статьи 20.4 КоАП</w:t>
      </w:r>
      <w:r w:rsidRPr="002F713B">
        <w:rPr>
          <w:sz w:val="20"/>
          <w:szCs w:val="20"/>
        </w:rPr>
        <w:t xml:space="preserve"> те же действия, совершенные в условиях </w:t>
      </w:r>
      <w:hyperlink r:id="rId10" w:anchor="dst100306" w:history="1">
        <w:r w:rsidRPr="002F713B">
          <w:rPr>
            <w:color w:val="1A0DAB"/>
            <w:sz w:val="20"/>
            <w:szCs w:val="20"/>
            <w:u w:val="single"/>
          </w:rPr>
          <w:t>особого противопожарного режима</w:t>
        </w:r>
      </w:hyperlink>
      <w:r w:rsidRPr="002F713B">
        <w:rPr>
          <w:sz w:val="20"/>
          <w:szCs w:val="20"/>
        </w:rPr>
        <w:t>, -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- для граждан в размере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от 10 000 до 20 000 рублей;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для должностных лиц –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от 30 000 до 60 000 рублей;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</w:p>
    <w:p w:rsidR="002F713B" w:rsidRPr="002F713B" w:rsidRDefault="00915502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>
        <w:rPr>
          <w:b/>
          <w:sz w:val="20"/>
          <w:szCs w:val="20"/>
        </w:rPr>
        <w:t xml:space="preserve">на лиц, </w:t>
      </w:r>
      <w:r w:rsidR="002F713B" w:rsidRPr="002F713B">
        <w:rPr>
          <w:b/>
          <w:sz w:val="20"/>
          <w:szCs w:val="20"/>
        </w:rPr>
        <w:t>осуществляющих предпринимательскую деятельность без образования юридического лица</w:t>
      </w:r>
      <w:r w:rsidR="002F713B"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 – от 60 000 до 80 000 рублей; 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для юридических лиц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– от 400 000 до 800 000 рублей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. 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</w:p>
    <w:p w:rsidR="002F713B" w:rsidRPr="002F713B" w:rsidRDefault="002F713B" w:rsidP="002F713B">
      <w:pPr>
        <w:jc w:val="both"/>
        <w:rPr>
          <w:rFonts w:eastAsia="Calibri"/>
          <w:b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Часть 6 статьи 20.4 КоАП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>-</w:t>
      </w:r>
      <w:r w:rsidR="00915502">
        <w:rPr>
          <w:rFonts w:eastAsia="Calibri"/>
          <w:sz w:val="20"/>
          <w:szCs w:val="20"/>
          <w:shd w:val="clear" w:color="auto" w:fill="FFFFFF"/>
          <w:lang w:eastAsia="en-US"/>
        </w:rPr>
        <w:t xml:space="preserve"> для 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 граждан – штраф в размере от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40 000 до 50 000 рублей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; 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- для должностных лиц – штраф в размере от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80 000 до 100 000 рублей;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</w:p>
    <w:p w:rsidR="002F713B" w:rsidRPr="002F713B" w:rsidRDefault="002F713B" w:rsidP="002F713B">
      <w:pPr>
        <w:jc w:val="both"/>
        <w:rPr>
          <w:rFonts w:eastAsia="Calibri"/>
          <w:b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- </w:t>
      </w:r>
      <w:r w:rsidR="00915502">
        <w:rPr>
          <w:rFonts w:eastAsia="Calibri"/>
          <w:sz w:val="20"/>
          <w:szCs w:val="20"/>
          <w:shd w:val="clear" w:color="auto" w:fill="FFFFFF"/>
          <w:lang w:eastAsia="en-US"/>
        </w:rPr>
        <w:t xml:space="preserve">на лиц, 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осуществляющих предпринимательскую деятельность без образования юридического лица  – штраф в размере от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 xml:space="preserve">90 000 до 110 000 рублей или административное приостановление деятельности на срок до 30 суток;  </w:t>
      </w:r>
    </w:p>
    <w:p w:rsidR="002F713B" w:rsidRPr="002F713B" w:rsidRDefault="002F713B" w:rsidP="002F713B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- для юридических лиц – штраф в размере от </w:t>
      </w:r>
      <w:r w:rsidRPr="002F713B">
        <w:rPr>
          <w:rFonts w:eastAsia="Calibri"/>
          <w:b/>
          <w:sz w:val="20"/>
          <w:szCs w:val="20"/>
          <w:shd w:val="clear" w:color="auto" w:fill="FFFFFF"/>
          <w:lang w:eastAsia="en-US"/>
        </w:rPr>
        <w:t>700 000 до 800 000</w:t>
      </w: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 xml:space="preserve"> рублей или административное приостановление деятельности на срок до 30 суток. </w:t>
      </w:r>
    </w:p>
    <w:p w:rsidR="002F713B" w:rsidRPr="002F713B" w:rsidRDefault="002F713B" w:rsidP="002F713B">
      <w:pPr>
        <w:jc w:val="both"/>
        <w:rPr>
          <w:rFonts w:eastAsia="Calibri"/>
          <w:b/>
          <w:sz w:val="20"/>
          <w:szCs w:val="20"/>
          <w:lang w:eastAsia="en-US"/>
        </w:rPr>
      </w:pPr>
      <w:r w:rsidRPr="002F713B">
        <w:rPr>
          <w:rFonts w:eastAsia="Calibri"/>
          <w:sz w:val="20"/>
          <w:szCs w:val="20"/>
          <w:shd w:val="clear" w:color="auto" w:fill="FFFFFF"/>
          <w:lang w:eastAsia="en-US"/>
        </w:rPr>
        <w:t>Если нарушение требований пожарной безопасности привело к смерти человека В этом случае руководителя компании или виновное лицо могут привлечь к уголовной ответственности. А по части 6.1 статьи 20.4 КоАП грозит: для организации – штраф в размере от одного 1 000 000 до 2 000 000 рублей или административное приостановление деятельности на срок до 90 суток.</w:t>
      </w:r>
      <w:r w:rsidRPr="002F713B">
        <w:rPr>
          <w:rFonts w:eastAsia="Calibri"/>
          <w:sz w:val="20"/>
          <w:szCs w:val="20"/>
          <w:lang w:eastAsia="en-US"/>
        </w:rPr>
        <w:br/>
      </w:r>
    </w:p>
    <w:p w:rsidR="002F713B" w:rsidRPr="002F713B" w:rsidRDefault="002F713B" w:rsidP="002F713B">
      <w:pPr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2F713B">
        <w:rPr>
          <w:rFonts w:eastAsia="Calibri"/>
          <w:b/>
          <w:sz w:val="20"/>
          <w:szCs w:val="20"/>
          <w:lang w:eastAsia="en-US"/>
        </w:rPr>
        <w:t>В случае возникновения пожара звоните по телефонам 01, 101 или 112!</w:t>
      </w:r>
    </w:p>
    <w:p w:rsidR="00BD5497" w:rsidRPr="002F713B" w:rsidRDefault="00BD5497" w:rsidP="005F353D">
      <w:pPr>
        <w:tabs>
          <w:tab w:val="left" w:pos="3600"/>
        </w:tabs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FB4CEB" w:rsidRPr="00D06512" w:rsidTr="00F823C1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11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FB4CEB" w:rsidRPr="00D06512" w:rsidRDefault="00FB4CEB" w:rsidP="00F823C1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16 июня 2022</w:t>
            </w:r>
            <w:r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B4CEB" w:rsidRPr="00D06512" w:rsidRDefault="00FB4CEB" w:rsidP="00F8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1A591C">
      <w:headerReference w:type="even" r:id="rId12"/>
      <w:headerReference w:type="default" r:id="rId13"/>
      <w:pgSz w:w="11906" w:h="16838"/>
      <w:pgMar w:top="1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00" w:rsidRDefault="00D26F00">
      <w:r>
        <w:separator/>
      </w:r>
    </w:p>
  </w:endnote>
  <w:endnote w:type="continuationSeparator" w:id="0">
    <w:p w:rsidR="00D26F00" w:rsidRDefault="00D2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00" w:rsidRDefault="00D26F00">
      <w:r>
        <w:separator/>
      </w:r>
    </w:p>
  </w:footnote>
  <w:footnote w:type="continuationSeparator" w:id="0">
    <w:p w:rsidR="00D26F00" w:rsidRDefault="00D2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Default="007F0E0E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E" w:rsidRDefault="007F0E0E" w:rsidP="007F0E0E">
    <w:pPr>
      <w:pStyle w:val="a3"/>
      <w:ind w:right="360"/>
    </w:pPr>
  </w:p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Pr="007F0E0E" w:rsidRDefault="007F0E0E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304800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9A18B4" w:rsidRPr="001A591C" w:rsidRDefault="00EB6368" w:rsidP="001A591C">
    <w:pPr>
      <w:pStyle w:val="a3"/>
      <w:ind w:right="360"/>
      <w:rPr>
        <w:b/>
      </w:rPr>
    </w:pPr>
    <w:r>
      <w:rPr>
        <w:b/>
      </w:rPr>
      <w:t xml:space="preserve">  Официаль</w:t>
    </w:r>
    <w:r w:rsidR="00C91CB8">
      <w:rPr>
        <w:b/>
      </w:rPr>
      <w:t>ный</w:t>
    </w:r>
    <w:r w:rsidR="005E136E">
      <w:rPr>
        <w:b/>
      </w:rPr>
      <w:t xml:space="preserve"> вестник  </w:t>
    </w:r>
    <w:r w:rsidR="007A6ACD">
      <w:rPr>
        <w:b/>
      </w:rPr>
      <w:t xml:space="preserve"> </w:t>
    </w:r>
    <w:r w:rsidR="0067295B">
      <w:rPr>
        <w:b/>
      </w:rPr>
      <w:t>17 июня</w:t>
    </w:r>
    <w:r w:rsidR="007A6ACD">
      <w:rPr>
        <w:b/>
      </w:rPr>
      <w:t xml:space="preserve"> </w:t>
    </w:r>
    <w:r w:rsidR="00D50845">
      <w:rPr>
        <w:b/>
      </w:rPr>
      <w:t xml:space="preserve"> 2022</w:t>
    </w:r>
    <w:r w:rsidR="00021B3E">
      <w:rPr>
        <w:b/>
      </w:rPr>
      <w:t xml:space="preserve">г. № </w:t>
    </w:r>
    <w:r w:rsidR="0067295B">
      <w:rPr>
        <w:b/>
      </w:rPr>
      <w:t>14</w:t>
    </w:r>
  </w:p>
  <w:p w:rsidR="009A18B4" w:rsidRDefault="009A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43528"/>
    <w:multiLevelType w:val="hybridMultilevel"/>
    <w:tmpl w:val="DC4CE9D8"/>
    <w:lvl w:ilvl="0" w:tplc="10BAFDB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68A25ADC"/>
    <w:multiLevelType w:val="hybridMultilevel"/>
    <w:tmpl w:val="FED00E0A"/>
    <w:lvl w:ilvl="0" w:tplc="1A0EE088">
      <w:numFmt w:val="bullet"/>
      <w:lvlText w:val="•"/>
      <w:lvlJc w:val="left"/>
      <w:pPr>
        <w:ind w:left="117" w:hanging="710"/>
      </w:pPr>
      <w:rPr>
        <w:rFonts w:ascii="Times New Roman" w:eastAsia="Times New Roman" w:hAnsi="Times New Roman" w:cs="Times New Roman" w:hint="default"/>
        <w:color w:val="111313"/>
        <w:w w:val="103"/>
        <w:sz w:val="23"/>
        <w:szCs w:val="23"/>
      </w:rPr>
    </w:lvl>
    <w:lvl w:ilvl="1" w:tplc="5B98492A">
      <w:numFmt w:val="bullet"/>
      <w:lvlText w:val="•"/>
      <w:lvlJc w:val="left"/>
      <w:pPr>
        <w:ind w:left="1090" w:hanging="710"/>
      </w:pPr>
    </w:lvl>
    <w:lvl w:ilvl="2" w:tplc="414ECF04">
      <w:numFmt w:val="bullet"/>
      <w:lvlText w:val="•"/>
      <w:lvlJc w:val="left"/>
      <w:pPr>
        <w:ind w:left="2060" w:hanging="710"/>
      </w:pPr>
    </w:lvl>
    <w:lvl w:ilvl="3" w:tplc="815C27D4">
      <w:numFmt w:val="bullet"/>
      <w:lvlText w:val="•"/>
      <w:lvlJc w:val="left"/>
      <w:pPr>
        <w:ind w:left="3030" w:hanging="710"/>
      </w:pPr>
    </w:lvl>
    <w:lvl w:ilvl="4" w:tplc="45DEA134">
      <w:numFmt w:val="bullet"/>
      <w:lvlText w:val="•"/>
      <w:lvlJc w:val="left"/>
      <w:pPr>
        <w:ind w:left="4000" w:hanging="710"/>
      </w:pPr>
    </w:lvl>
    <w:lvl w:ilvl="5" w:tplc="F5AEB0E4">
      <w:numFmt w:val="bullet"/>
      <w:lvlText w:val="•"/>
      <w:lvlJc w:val="left"/>
      <w:pPr>
        <w:ind w:left="4970" w:hanging="710"/>
      </w:pPr>
    </w:lvl>
    <w:lvl w:ilvl="6" w:tplc="D1F65814">
      <w:numFmt w:val="bullet"/>
      <w:lvlText w:val="•"/>
      <w:lvlJc w:val="left"/>
      <w:pPr>
        <w:ind w:left="5940" w:hanging="710"/>
      </w:pPr>
    </w:lvl>
    <w:lvl w:ilvl="7" w:tplc="487AD1E0">
      <w:numFmt w:val="bullet"/>
      <w:lvlText w:val="•"/>
      <w:lvlJc w:val="left"/>
      <w:pPr>
        <w:ind w:left="6910" w:hanging="710"/>
      </w:pPr>
    </w:lvl>
    <w:lvl w:ilvl="8" w:tplc="224C2FA8">
      <w:numFmt w:val="bullet"/>
      <w:lvlText w:val="•"/>
      <w:lvlJc w:val="left"/>
      <w:pPr>
        <w:ind w:left="7880" w:hanging="710"/>
      </w:pPr>
    </w:lvl>
  </w:abstractNum>
  <w:abstractNum w:abstractNumId="11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07755"/>
    <w:rsid w:val="00010460"/>
    <w:rsid w:val="00021B3E"/>
    <w:rsid w:val="0004697B"/>
    <w:rsid w:val="00054A83"/>
    <w:rsid w:val="000623E4"/>
    <w:rsid w:val="00073656"/>
    <w:rsid w:val="00092491"/>
    <w:rsid w:val="00093A05"/>
    <w:rsid w:val="00111A78"/>
    <w:rsid w:val="001572FC"/>
    <w:rsid w:val="001A591C"/>
    <w:rsid w:val="001B210D"/>
    <w:rsid w:val="001D12E8"/>
    <w:rsid w:val="002065F6"/>
    <w:rsid w:val="002249BC"/>
    <w:rsid w:val="002313D6"/>
    <w:rsid w:val="00236CC6"/>
    <w:rsid w:val="00292303"/>
    <w:rsid w:val="00297E35"/>
    <w:rsid w:val="002D2C91"/>
    <w:rsid w:val="002E0CA6"/>
    <w:rsid w:val="002E1051"/>
    <w:rsid w:val="002E502D"/>
    <w:rsid w:val="002E7675"/>
    <w:rsid w:val="002E7DCD"/>
    <w:rsid w:val="002F713B"/>
    <w:rsid w:val="00304800"/>
    <w:rsid w:val="00316DDD"/>
    <w:rsid w:val="00317E6E"/>
    <w:rsid w:val="0032525B"/>
    <w:rsid w:val="00335E2D"/>
    <w:rsid w:val="00346CCF"/>
    <w:rsid w:val="0035721D"/>
    <w:rsid w:val="00373446"/>
    <w:rsid w:val="004364ED"/>
    <w:rsid w:val="00440096"/>
    <w:rsid w:val="00455BC7"/>
    <w:rsid w:val="00475884"/>
    <w:rsid w:val="004758C4"/>
    <w:rsid w:val="00476918"/>
    <w:rsid w:val="00486A66"/>
    <w:rsid w:val="004A72A9"/>
    <w:rsid w:val="004B080A"/>
    <w:rsid w:val="00556573"/>
    <w:rsid w:val="005727A7"/>
    <w:rsid w:val="005B7DFB"/>
    <w:rsid w:val="005E136E"/>
    <w:rsid w:val="005F353D"/>
    <w:rsid w:val="00615F25"/>
    <w:rsid w:val="006326A7"/>
    <w:rsid w:val="00633573"/>
    <w:rsid w:val="00636317"/>
    <w:rsid w:val="00640DD9"/>
    <w:rsid w:val="00664498"/>
    <w:rsid w:val="0067295B"/>
    <w:rsid w:val="006D63FA"/>
    <w:rsid w:val="006E4224"/>
    <w:rsid w:val="007A4E36"/>
    <w:rsid w:val="007A6ACD"/>
    <w:rsid w:val="007E6E29"/>
    <w:rsid w:val="007F0E0E"/>
    <w:rsid w:val="007F52F6"/>
    <w:rsid w:val="007F59D7"/>
    <w:rsid w:val="00802FFD"/>
    <w:rsid w:val="00847DAC"/>
    <w:rsid w:val="00851A65"/>
    <w:rsid w:val="0085490C"/>
    <w:rsid w:val="00870CEE"/>
    <w:rsid w:val="00873405"/>
    <w:rsid w:val="008B19C6"/>
    <w:rsid w:val="008B3568"/>
    <w:rsid w:val="008E4947"/>
    <w:rsid w:val="00915502"/>
    <w:rsid w:val="00924B71"/>
    <w:rsid w:val="009325D4"/>
    <w:rsid w:val="00946141"/>
    <w:rsid w:val="009920E0"/>
    <w:rsid w:val="009A18B4"/>
    <w:rsid w:val="009E2E36"/>
    <w:rsid w:val="00A04449"/>
    <w:rsid w:val="00A2659E"/>
    <w:rsid w:val="00A34F93"/>
    <w:rsid w:val="00A41D0C"/>
    <w:rsid w:val="00A8623C"/>
    <w:rsid w:val="00A93FD0"/>
    <w:rsid w:val="00AA196C"/>
    <w:rsid w:val="00AB2120"/>
    <w:rsid w:val="00AB76A6"/>
    <w:rsid w:val="00AC0BCC"/>
    <w:rsid w:val="00B0322B"/>
    <w:rsid w:val="00B2181C"/>
    <w:rsid w:val="00B36EE8"/>
    <w:rsid w:val="00B42566"/>
    <w:rsid w:val="00B567B8"/>
    <w:rsid w:val="00B71AB9"/>
    <w:rsid w:val="00B77BF3"/>
    <w:rsid w:val="00B81C58"/>
    <w:rsid w:val="00B86902"/>
    <w:rsid w:val="00B941F1"/>
    <w:rsid w:val="00B94D06"/>
    <w:rsid w:val="00BC310D"/>
    <w:rsid w:val="00BD3FEA"/>
    <w:rsid w:val="00BD5497"/>
    <w:rsid w:val="00BD5727"/>
    <w:rsid w:val="00BE6660"/>
    <w:rsid w:val="00BF5774"/>
    <w:rsid w:val="00C0734D"/>
    <w:rsid w:val="00C7049A"/>
    <w:rsid w:val="00C80408"/>
    <w:rsid w:val="00C85D9A"/>
    <w:rsid w:val="00C865F4"/>
    <w:rsid w:val="00C91CB8"/>
    <w:rsid w:val="00C95100"/>
    <w:rsid w:val="00CB0C54"/>
    <w:rsid w:val="00CD6CFF"/>
    <w:rsid w:val="00CF7B26"/>
    <w:rsid w:val="00D02CFA"/>
    <w:rsid w:val="00D03BE4"/>
    <w:rsid w:val="00D26F00"/>
    <w:rsid w:val="00D50845"/>
    <w:rsid w:val="00D763CA"/>
    <w:rsid w:val="00D810B5"/>
    <w:rsid w:val="00DA2E8C"/>
    <w:rsid w:val="00DA548B"/>
    <w:rsid w:val="00DC05E4"/>
    <w:rsid w:val="00DC79AF"/>
    <w:rsid w:val="00DE1617"/>
    <w:rsid w:val="00DE1EF1"/>
    <w:rsid w:val="00E05504"/>
    <w:rsid w:val="00E120BD"/>
    <w:rsid w:val="00E23D87"/>
    <w:rsid w:val="00E52DA1"/>
    <w:rsid w:val="00E63BB0"/>
    <w:rsid w:val="00EB6368"/>
    <w:rsid w:val="00EC4B02"/>
    <w:rsid w:val="00EF5988"/>
    <w:rsid w:val="00F24274"/>
    <w:rsid w:val="00F3270E"/>
    <w:rsid w:val="00F42D5B"/>
    <w:rsid w:val="00F573A2"/>
    <w:rsid w:val="00F75802"/>
    <w:rsid w:val="00F823C1"/>
    <w:rsid w:val="00F938B8"/>
    <w:rsid w:val="00FA7BFC"/>
    <w:rsid w:val="00FB4AFC"/>
    <w:rsid w:val="00FB4CEB"/>
    <w:rsid w:val="00FC0456"/>
    <w:rsid w:val="00FC6882"/>
    <w:rsid w:val="00FD69F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19ED3-4D01-4C14-B5FF-18191006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93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3A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uiPriority w:val="99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uiPriority w:val="9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F353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093A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93A0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kovoadm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14885/2dafcc9f8f2d8b800512e96ec8914d9155752f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4885/2dafcc9f8f2d8b800512e96ec8914d9155752f9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15575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7077919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http://www.consultant.ru/document/cons_doc_LAW_414885/2dafcc9f8f2d8b800512e96ec8914d9155752f96/</vt:lpwstr>
      </vt:variant>
      <vt:variant>
        <vt:lpwstr>dst100306</vt:lpwstr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http://www.consultant.ru/document/cons_doc_LAW_414885/2dafcc9f8f2d8b800512e96ec8914d9155752f96/</vt:lpwstr>
      </vt:variant>
      <vt:variant>
        <vt:lpwstr>dst100306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2023-08-06T06:59:00Z</dcterms:created>
  <dcterms:modified xsi:type="dcterms:W3CDTF">2023-08-06T06:59:00Z</dcterms:modified>
</cp:coreProperties>
</file>