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2C2A" w14:textId="180F290C" w:rsidR="00F27AB9" w:rsidRDefault="00C2038C" w:rsidP="00C2038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647DB58" wp14:editId="155B12CD">
            <wp:simplePos x="0" y="0"/>
            <wp:positionH relativeFrom="page">
              <wp:align>center</wp:align>
            </wp:positionH>
            <wp:positionV relativeFrom="paragraph">
              <wp:posOffset>-133985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995185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0476FE96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5ED7BAE2" w14:textId="5D28E6EF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1529685D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70957FB7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 район</w:t>
      </w:r>
    </w:p>
    <w:p w14:paraId="325177B5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ТРАВКОВСКОГО</w:t>
      </w:r>
      <w:proofErr w:type="gramEnd"/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7A6A27B4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55821322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A24EB2C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755EDF6E" w14:textId="3300F01E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00.0</w:t>
      </w:r>
      <w:r w:rsidR="000C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.2025г.  № 00</w:t>
      </w:r>
    </w:p>
    <w:p w14:paraId="53AE8741" w14:textId="77777777" w:rsidR="00F55DDE" w:rsidRPr="00F55DDE" w:rsidRDefault="00F55DDE" w:rsidP="00F5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6987B209" w14:textId="77777777" w:rsidR="00F55DDE" w:rsidRPr="00F55DDE" w:rsidRDefault="00F55DDE" w:rsidP="00F55DDE">
      <w:pPr>
        <w:spacing w:after="0" w:line="240" w:lineRule="auto"/>
        <w:ind w:right="83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5F2EA" w14:textId="77777777" w:rsidR="00F55DDE" w:rsidRPr="00F55DDE" w:rsidRDefault="00F55DDE" w:rsidP="00F55DDE">
      <w:pPr>
        <w:spacing w:before="120" w:after="0" w:line="32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F55D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Административный регламент</w:t>
      </w:r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Администрацией </w:t>
      </w:r>
      <w:proofErr w:type="spellStart"/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Травковского</w:t>
      </w:r>
      <w:proofErr w:type="spellEnd"/>
      <w:r w:rsidRPr="00F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F55DDE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</w:p>
    <w:p w14:paraId="605B320A" w14:textId="77777777" w:rsidR="00F55DDE" w:rsidRPr="00F55DDE" w:rsidRDefault="00F55DDE" w:rsidP="00F55DDE">
      <w:pPr>
        <w:spacing w:after="0" w:line="240" w:lineRule="auto"/>
        <w:ind w:right="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7A295" w14:textId="78372F6A" w:rsidR="00F27AB9" w:rsidRDefault="00F55DDE" w:rsidP="00C15610">
      <w:pPr>
        <w:tabs>
          <w:tab w:val="left" w:pos="40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</w:t>
      </w:r>
      <w:r w:rsidRPr="00F55D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соответствии с </w:t>
      </w:r>
      <w:r w:rsidRPr="00F5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Pr="00F55DDE">
        <w:t xml:space="preserve"> </w:t>
      </w:r>
      <w:r w:rsidRPr="00F55DDE">
        <w:rPr>
          <w:rFonts w:ascii="Times New Roman" w:hAnsi="Times New Roman" w:cs="Times New Roman"/>
          <w:sz w:val="28"/>
          <w:szCs w:val="28"/>
        </w:rPr>
        <w:t xml:space="preserve">с </w:t>
      </w:r>
      <w:r w:rsidRPr="00F5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F5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F5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8 августа 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Pr="00F5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319-ФЗ "О внесении изменений в Земельный кодекс Российской Федерации и статьи 10 и 10.1 Федерального закона "Об обороте земель сельскохозяйственного назначения"</w:t>
      </w:r>
      <w:r w:rsidR="00BD7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1BF38B3B" w14:textId="77777777" w:rsidR="00136743" w:rsidRPr="00136743" w:rsidRDefault="00136743" w:rsidP="00C1561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136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Pr="00136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14:paraId="693109E8" w14:textId="77777777" w:rsidR="00136743" w:rsidRPr="00136743" w:rsidRDefault="00136743" w:rsidP="00C15610">
      <w:pPr>
        <w:spacing w:before="12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74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4ECBE64A" w14:textId="40B2546E" w:rsidR="008C18F7" w:rsidRPr="008C18F7" w:rsidRDefault="00BD7C26" w:rsidP="003374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BD7C2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BD7C2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BD7C2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поселения</w:t>
      </w:r>
      <w:r w:rsidR="008C18F7">
        <w:rPr>
          <w:rFonts w:ascii="Times New Roman" w:hAnsi="Times New Roman" w:cs="Times New Roman"/>
          <w:sz w:val="28"/>
          <w:szCs w:val="28"/>
        </w:rPr>
        <w:t xml:space="preserve">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24.08.2020 г. № 52 Об утверждении Административного регламента</w:t>
      </w:r>
      <w:r w:rsid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</w:t>
      </w:r>
      <w:proofErr w:type="spellStart"/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 «Предварительное согласование предоставления земельного участка» </w:t>
      </w:r>
      <w:r w:rsidR="0058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19.05.2023 г.) 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35E778E" w14:textId="2D8DED0D" w:rsidR="00F27AB9" w:rsidRDefault="00D174C0" w:rsidP="003374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0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2.10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C18F7" w:rsidRPr="008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3885299"/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«крестьянских (фермерских) хозяйств»</w:t>
      </w:r>
      <w:r w:rsidR="003161D7" w:rsidRPr="003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bookmarkEnd w:id="0"/>
    <w:p w14:paraId="7AFFA727" w14:textId="6E8033E1" w:rsidR="002F1C0A" w:rsidRDefault="0064195E" w:rsidP="003374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1" w:name="_Hlk193883035"/>
      <w:r w:rsidR="0080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27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3.4.2. </w:t>
      </w:r>
      <w:r w:rsidR="0012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 </w:t>
      </w:r>
      <w:r w:rsidR="001D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2F1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bookmarkEnd w:id="1"/>
    </w:p>
    <w:p w14:paraId="5222EBDF" w14:textId="5D35913B" w:rsidR="00C15610" w:rsidRDefault="00D174C0" w:rsidP="003374DF">
      <w:pPr>
        <w:autoSpaceDE w:val="0"/>
        <w:autoSpaceDN w:val="0"/>
        <w:adjustRightInd w:val="0"/>
        <w:spacing w:before="280" w:after="0" w:line="276" w:lineRule="auto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</w:t>
      </w:r>
      <w:r w:rsidR="00C156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C15610" w:rsidRPr="00C156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2)</w:t>
      </w:r>
      <w:r w:rsidR="008012D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C15610" w:rsidRPr="00C156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информация о праве граждан, заинтересованных в предоставлении земельного участка для указанных целей, в течение 30 (тридцати)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а.».</w:t>
      </w:r>
    </w:p>
    <w:p w14:paraId="63E65121" w14:textId="4555B17B" w:rsidR="0064195E" w:rsidRPr="00C15610" w:rsidRDefault="0064195E" w:rsidP="003374DF">
      <w:pPr>
        <w:autoSpaceDE w:val="0"/>
        <w:autoSpaceDN w:val="0"/>
        <w:adjustRightInd w:val="0"/>
        <w:spacing w:before="280" w:after="0" w:line="276" w:lineRule="auto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1.3. </w:t>
      </w:r>
      <w:proofErr w:type="gramStart"/>
      <w:r w:rsidR="00D3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AA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End"/>
      <w:r w:rsidR="00AA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AA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="00D3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</w:t>
      </w:r>
      <w:r w:rsidR="00AA2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изложить в новой редакции:</w:t>
      </w:r>
    </w:p>
    <w:p w14:paraId="070936EC" w14:textId="4001E2AC" w:rsidR="00E32162" w:rsidRDefault="00AA2F17" w:rsidP="003374D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32162">
        <w:rPr>
          <w:sz w:val="28"/>
          <w:szCs w:val="28"/>
        </w:rPr>
        <w:t xml:space="preserve">«3) </w:t>
      </w:r>
      <w:r w:rsidR="00E32162" w:rsidRPr="00E32162">
        <w:rPr>
          <w:sz w:val="28"/>
          <w:szCs w:val="28"/>
        </w:rPr>
        <w:t xml:space="preserve">адрес и способы подачи заявлений, указанных в </w:t>
      </w:r>
      <w:r w:rsidR="00E32162">
        <w:rPr>
          <w:sz w:val="28"/>
          <w:szCs w:val="28"/>
        </w:rPr>
        <w:t xml:space="preserve">подпункте 2 </w:t>
      </w:r>
      <w:r w:rsidR="00E32162" w:rsidRPr="00E32162">
        <w:rPr>
          <w:sz w:val="28"/>
          <w:szCs w:val="28"/>
        </w:rPr>
        <w:t>настоящего пункта</w:t>
      </w:r>
      <w:r w:rsidR="00E704D0">
        <w:rPr>
          <w:sz w:val="28"/>
          <w:szCs w:val="28"/>
        </w:rPr>
        <w:t>.».</w:t>
      </w:r>
    </w:p>
    <w:p w14:paraId="2BF7ADBD" w14:textId="77777777" w:rsidR="00E704D0" w:rsidRDefault="00E704D0" w:rsidP="003374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FE05FF" w14:textId="77777777" w:rsidR="00E704D0" w:rsidRDefault="00E704D0" w:rsidP="003374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2D1AF9A" w14:textId="33C53EFA" w:rsidR="003161D7" w:rsidRPr="003161D7" w:rsidRDefault="00E704D0" w:rsidP="003374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D7">
        <w:rPr>
          <w:rFonts w:ascii="Times New Roman" w:hAnsi="Times New Roman" w:cs="Times New Roman"/>
          <w:sz w:val="28"/>
          <w:szCs w:val="28"/>
        </w:rPr>
        <w:t xml:space="preserve">1.4. В </w:t>
      </w:r>
      <w:r w:rsidR="003161D7" w:rsidRPr="003161D7">
        <w:rPr>
          <w:rFonts w:ascii="Times New Roman" w:hAnsi="Times New Roman" w:cs="Times New Roman"/>
          <w:sz w:val="28"/>
          <w:szCs w:val="28"/>
        </w:rPr>
        <w:t>под</w:t>
      </w:r>
      <w:r w:rsidRPr="003161D7">
        <w:rPr>
          <w:rFonts w:ascii="Times New Roman" w:hAnsi="Times New Roman" w:cs="Times New Roman"/>
          <w:sz w:val="28"/>
          <w:szCs w:val="28"/>
        </w:rPr>
        <w:t>пункте 3.5.1.1.</w:t>
      </w:r>
      <w:r w:rsidR="003161D7" w:rsidRPr="003161D7">
        <w:rPr>
          <w:rFonts w:ascii="Times New Roman" w:hAnsi="Times New Roman" w:cs="Times New Roman"/>
          <w:sz w:val="28"/>
          <w:szCs w:val="28"/>
        </w:rPr>
        <w:t xml:space="preserve"> пункта 3.5. </w:t>
      </w:r>
      <w:r w:rsidR="003161D7" w:rsidRPr="003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«крестьянских (фермерских) хозяйств» исключить;</w:t>
      </w:r>
    </w:p>
    <w:p w14:paraId="1E9C5B1F" w14:textId="77777777" w:rsidR="003374DF" w:rsidRPr="003161D7" w:rsidRDefault="009908AC" w:rsidP="003374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3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3.5.8. пункта 3.5. </w:t>
      </w:r>
      <w:r w:rsidR="003374DF" w:rsidRPr="003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«крестьянских (фермерских) хозяйств» исключить;</w:t>
      </w:r>
    </w:p>
    <w:p w14:paraId="6AF7D55C" w14:textId="6DC05E2D" w:rsidR="00126B5C" w:rsidRPr="00126B5C" w:rsidRDefault="00126B5C" w:rsidP="00126B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Pr="0012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бюллетене «Официальный вестник </w:t>
      </w:r>
      <w:proofErr w:type="spellStart"/>
      <w:r w:rsidRPr="0012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12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4AE0ECA7" w14:textId="65BAE1F2" w:rsidR="00126B5C" w:rsidRDefault="00126B5C" w:rsidP="00126B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AFA86" w14:textId="77777777" w:rsidR="00126B5C" w:rsidRPr="00126B5C" w:rsidRDefault="00126B5C" w:rsidP="0012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39265" w14:textId="77777777" w:rsidR="00126B5C" w:rsidRPr="00126B5C" w:rsidRDefault="00126B5C" w:rsidP="0012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сельского поселения                                                       Я. Н. Орлова</w:t>
      </w:r>
    </w:p>
    <w:p w14:paraId="0273EA5D" w14:textId="77777777" w:rsidR="00126B5C" w:rsidRPr="00126B5C" w:rsidRDefault="00126B5C" w:rsidP="0012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291B5" w14:textId="77777777" w:rsidR="00126B5C" w:rsidRPr="00126B5C" w:rsidRDefault="00126B5C" w:rsidP="0012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45BC1" w14:textId="77777777" w:rsidR="002F1C0A" w:rsidRDefault="002F1C0A" w:rsidP="0012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3DE9" w14:textId="77777777" w:rsidR="002F1C0A" w:rsidRDefault="002F1C0A" w:rsidP="001D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46E15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3E352B8D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2DA03B13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65562256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4BDECA8A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3697E32D" w14:textId="77777777" w:rsidR="00F27AB9" w:rsidRDefault="00F27AB9">
      <w:pPr>
        <w:rPr>
          <w:rFonts w:ascii="Times New Roman" w:hAnsi="Times New Roman" w:cs="Times New Roman"/>
          <w:sz w:val="28"/>
          <w:szCs w:val="28"/>
        </w:rPr>
      </w:pPr>
    </w:p>
    <w:p w14:paraId="7335B1C8" w14:textId="38473C8B" w:rsidR="00406571" w:rsidRPr="00406571" w:rsidRDefault="00406571">
      <w:pPr>
        <w:rPr>
          <w:rFonts w:ascii="Times New Roman" w:hAnsi="Times New Roman" w:cs="Times New Roman"/>
          <w:sz w:val="28"/>
          <w:szCs w:val="28"/>
        </w:rPr>
      </w:pPr>
    </w:p>
    <w:sectPr w:rsidR="00406571" w:rsidRPr="00406571" w:rsidSect="00126B5C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98"/>
    <w:rsid w:val="000C1476"/>
    <w:rsid w:val="00126B5C"/>
    <w:rsid w:val="00127324"/>
    <w:rsid w:val="00136743"/>
    <w:rsid w:val="00140FA5"/>
    <w:rsid w:val="001D1B79"/>
    <w:rsid w:val="002166FD"/>
    <w:rsid w:val="00272D0D"/>
    <w:rsid w:val="002A0398"/>
    <w:rsid w:val="002F1C0A"/>
    <w:rsid w:val="003161D7"/>
    <w:rsid w:val="003374DF"/>
    <w:rsid w:val="00406571"/>
    <w:rsid w:val="005822F3"/>
    <w:rsid w:val="0064195E"/>
    <w:rsid w:val="008012D1"/>
    <w:rsid w:val="008C18F7"/>
    <w:rsid w:val="009908AC"/>
    <w:rsid w:val="00AA2F17"/>
    <w:rsid w:val="00BD7C26"/>
    <w:rsid w:val="00C15610"/>
    <w:rsid w:val="00C2038C"/>
    <w:rsid w:val="00D174C0"/>
    <w:rsid w:val="00D370CE"/>
    <w:rsid w:val="00D40A4D"/>
    <w:rsid w:val="00E32162"/>
    <w:rsid w:val="00E704D0"/>
    <w:rsid w:val="00F27AB9"/>
    <w:rsid w:val="00F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AC57"/>
  <w15:chartTrackingRefBased/>
  <w15:docId w15:val="{3E7390E8-8E8C-46C6-8D36-7D113026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2025-03-21T08:26:00Z</dcterms:created>
  <dcterms:modified xsi:type="dcterms:W3CDTF">2025-04-17T08:06:00Z</dcterms:modified>
</cp:coreProperties>
</file>