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D8" w:rsidRDefault="008752D8" w:rsidP="008752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Мероприятия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проведенные во исполнение плана мероприятий по противодействию коррупции в органах местного самоуправления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Травковского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 на 2021-2023 годы </w:t>
      </w:r>
    </w:p>
    <w:p w:rsidR="008752D8" w:rsidRDefault="00EE217A" w:rsidP="008752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4D626F">
        <w:rPr>
          <w:rFonts w:ascii="Times New Roman" w:hAnsi="Times New Roman"/>
          <w:b/>
          <w:sz w:val="28"/>
          <w:szCs w:val="28"/>
        </w:rPr>
        <w:t xml:space="preserve"> 2023</w:t>
      </w:r>
      <w:r w:rsidR="008752D8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675"/>
        <w:gridCol w:w="6379"/>
        <w:gridCol w:w="2552"/>
      </w:tblGrid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об исполнении</w:t>
            </w:r>
          </w:p>
        </w:tc>
      </w:tr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 w:rsidP="00BD4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Подведение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  выполнения  плана противодействия коррупции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Травковском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</w:t>
            </w:r>
            <w:r w:rsidR="00F5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4F09">
              <w:rPr>
                <w:rFonts w:ascii="Times New Roman" w:hAnsi="Times New Roman"/>
                <w:color w:val="000000"/>
                <w:sz w:val="24"/>
                <w:szCs w:val="24"/>
              </w:rPr>
              <w:t>за 2023 год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D8" w:rsidRDefault="008752D8">
            <w:pPr>
              <w:pStyle w:val="a3"/>
              <w:spacing w:before="75" w:beforeAutospacing="0" w:after="75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8752D8" w:rsidRDefault="008752D8">
            <w:pPr>
              <w:rPr>
                <w:sz w:val="24"/>
                <w:szCs w:val="24"/>
              </w:rPr>
            </w:pPr>
          </w:p>
        </w:tc>
      </w:tr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муниципальных служащих по вопросам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областными НПА и нормативными  актами РФ по вопросам противодействия коррупции</w:t>
            </w:r>
          </w:p>
        </w:tc>
      </w:tr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Жалоб не поступало</w:t>
            </w:r>
          </w:p>
        </w:tc>
      </w:tr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Учет и рассмотрение обращений граждан, уволенных с муниципальной службы после замещения должностей, включенных в перечень должностей, утвержденных правовым актом Администрации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Уволенных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было</w:t>
            </w:r>
          </w:p>
        </w:tc>
      </w:tr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органами района в целях получения информации о лицах, претендующих на замещение должностей муниципальной службы в Администрации, об их причастности к противоправной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муниципальную службу </w:t>
            </w:r>
            <w:r w:rsidR="00F5753A">
              <w:rPr>
                <w:rFonts w:ascii="Times New Roman" w:hAnsi="Times New Roman"/>
                <w:sz w:val="24"/>
                <w:szCs w:val="24"/>
              </w:rPr>
              <w:t xml:space="preserve">граждане </w:t>
            </w:r>
            <w:r>
              <w:rPr>
                <w:rFonts w:ascii="Times New Roman" w:hAnsi="Times New Roman"/>
                <w:sz w:val="24"/>
                <w:szCs w:val="24"/>
              </w:rPr>
              <w:t>не принимались</w:t>
            </w:r>
          </w:p>
        </w:tc>
      </w:tr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 Администрации, для которых федеральными законами не предусмотрено иное, осуществление анализа таких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муниципальную службу </w:t>
            </w:r>
            <w:r w:rsidR="00DA293A">
              <w:rPr>
                <w:rFonts w:ascii="Times New Roman" w:hAnsi="Times New Roman"/>
                <w:sz w:val="24"/>
                <w:szCs w:val="24"/>
              </w:rPr>
              <w:t xml:space="preserve">граждане </w:t>
            </w:r>
            <w:r>
              <w:rPr>
                <w:rFonts w:ascii="Times New Roman" w:hAnsi="Times New Roman"/>
                <w:sz w:val="24"/>
                <w:szCs w:val="24"/>
              </w:rPr>
              <w:t>не принимались</w:t>
            </w:r>
          </w:p>
        </w:tc>
      </w:tr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 в Администрации,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статьей 12 Федерального закона от 25 декабря 2008 года № 273-ФЗ «О противодействии коррупции»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DA2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Уволенных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было</w:t>
            </w:r>
          </w:p>
        </w:tc>
      </w:tr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опубликования сведений о численности муниципальных служащих Администрации  с указанием финансовых затрат на их 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8752D8" w:rsidRDefault="008752D8">
            <w:pPr>
              <w:rPr>
                <w:sz w:val="24"/>
                <w:szCs w:val="24"/>
              </w:rPr>
            </w:pPr>
          </w:p>
        </w:tc>
      </w:tr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актуализации административных регламентов в соответствии с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проектов нормативно правовых актов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Боровичскую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межрайонную прокуратуру в целях проведения антикоррупционной экспертизы в соответствии с Федеральным законом «Об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EF1AF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Проведение «Горячей линии</w:t>
            </w:r>
            <w:r w:rsidR="008752D8">
              <w:rPr>
                <w:rFonts w:ascii="Times New Roman" w:hAnsi="Times New Roman"/>
                <w:sz w:val="24"/>
                <w:szCs w:val="24"/>
              </w:rPr>
              <w:t xml:space="preserve">» с гражданами по вопросам противодействия коррупции в Администрации </w:t>
            </w:r>
            <w:proofErr w:type="spellStart"/>
            <w:r w:rsidR="008752D8">
              <w:rPr>
                <w:rFonts w:ascii="Times New Roman" w:hAnsi="Times New Roman"/>
                <w:sz w:val="24"/>
                <w:szCs w:val="24"/>
              </w:rPr>
              <w:t>Травковского</w:t>
            </w:r>
            <w:proofErr w:type="spellEnd"/>
            <w:r w:rsidR="008752D8">
              <w:rPr>
                <w:rFonts w:ascii="Times New Roman" w:hAnsi="Times New Roman"/>
                <w:sz w:val="24"/>
                <w:szCs w:val="24"/>
              </w:rPr>
              <w:t xml:space="preserve"> сельского поселения)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</w:tc>
      </w:tr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464A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</w:t>
            </w:r>
            <w:r w:rsidR="008752D8">
              <w:rPr>
                <w:rFonts w:ascii="Times New Roman" w:hAnsi="Times New Roman"/>
                <w:sz w:val="24"/>
                <w:szCs w:val="24"/>
              </w:rPr>
              <w:t xml:space="preserve"> подразделов официального сайта Администрации сельского поселения в информационн</w:t>
            </w:r>
            <w:proofErr w:type="gramStart"/>
            <w:r w:rsidR="008752D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8752D8">
              <w:rPr>
                <w:rFonts w:ascii="Times New Roman" w:hAnsi="Times New Roman"/>
                <w:sz w:val="24"/>
                <w:szCs w:val="24"/>
              </w:rPr>
              <w:t xml:space="preserve"> телекоммуникационной сети «Интернет», посвященных вопросам противодействия коррупции,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8752D8" w:rsidRDefault="008752D8">
            <w:pPr>
              <w:rPr>
                <w:sz w:val="24"/>
                <w:szCs w:val="24"/>
              </w:rPr>
            </w:pPr>
          </w:p>
        </w:tc>
      </w:tr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в информационно-телекоммуникационной сети "Интернет" информации о результатах рассмотрения комиссией по соблюдению требований к служебному поведению и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муниципальные должности и должности муниципальной службы в Администрации</w:t>
            </w:r>
            <w:r w:rsidR="00BC22B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Информации не поступало</w:t>
            </w:r>
          </w:p>
        </w:tc>
      </w:tr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проектов планов по противодействию коррупции в Администрации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BC22B7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2021 году</w:t>
            </w:r>
          </w:p>
        </w:tc>
      </w:tr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информаций о проведении запроса котировок www.zakupki.gov.ru., на официальном сайте органа местного самоуправления в информационно-телекоммуникационной сети «Интернет»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 и расходах, об имуществе и обязательствах имущественного характера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8752D8" w:rsidRDefault="00743AB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(апрель 2023</w:t>
            </w:r>
            <w:r w:rsidR="008752D8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</w:tr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внутреннего мониторинга полноты и достоверности сведений о доходах и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8752D8" w:rsidRDefault="008752D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1 июня)</w:t>
            </w:r>
          </w:p>
        </w:tc>
      </w:tr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сведений о доходах и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8752D8" w:rsidRDefault="008752D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14 мая)</w:t>
            </w:r>
          </w:p>
        </w:tc>
      </w:tr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комиссии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Травковском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 о мерах, направленных на снижение числа муниципальных служащих, допускающих представление недостоверных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(неполных) сведений о доходах, расходах, об имуществе и обязательствах имущественного характера, и об их результатах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B825B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Недостоверных и неполных сведений не было</w:t>
            </w:r>
          </w:p>
        </w:tc>
      </w:tr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в информационно-телекоммуникационной сети "Интернет" информации о реализации Плана, деятельности комиссии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Травковском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мониторинга предоставления муниципальных услуг, исполняемых Администрацией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8752D8" w:rsidRDefault="0043768F" w:rsidP="00743AB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1кв. и</w:t>
            </w:r>
            <w:r w:rsidR="00743ABF">
              <w:rPr>
                <w:rFonts w:ascii="Times New Roman" w:hAnsi="Times New Roman"/>
                <w:sz w:val="24"/>
                <w:szCs w:val="24"/>
              </w:rPr>
              <w:t xml:space="preserve"> 2 кв.)</w:t>
            </w:r>
          </w:p>
        </w:tc>
      </w:tr>
      <w:tr w:rsidR="008752D8" w:rsidTr="00FD1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информации об участниках закупок (в том числе в рамках реализации национальных и федеральных проектов) на предмет установления фактов аффилированных связей с уполномоченными муниципальными служащими, членами комиссий по осуществлению закупок.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D8" w:rsidRDefault="0087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D1C7D" w:rsidTr="00FD1C7D">
        <w:tc>
          <w:tcPr>
            <w:tcW w:w="675" w:type="dxa"/>
            <w:hideMark/>
          </w:tcPr>
          <w:p w:rsidR="00FD1C7D" w:rsidRDefault="00FD1C7D" w:rsidP="00CE1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  <w:hideMark/>
          </w:tcPr>
          <w:p w:rsidR="00FD1C7D" w:rsidRDefault="00FD1C7D" w:rsidP="00CE1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соблюдению лицами, замещающими муниципальные должности и должности муниципальной службы в Администрации, ограничений при выполнении иной оплачиваемой работы в целях предотвращения и урегулирования конфликта интересов.</w:t>
            </w:r>
          </w:p>
        </w:tc>
        <w:tc>
          <w:tcPr>
            <w:tcW w:w="2552" w:type="dxa"/>
            <w:hideMark/>
          </w:tcPr>
          <w:p w:rsidR="00FD1C7D" w:rsidRDefault="00FD1C7D" w:rsidP="00CE1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Информации не поступало</w:t>
            </w:r>
          </w:p>
        </w:tc>
      </w:tr>
      <w:tr w:rsidR="00FD1C7D" w:rsidTr="00FD1C7D">
        <w:tc>
          <w:tcPr>
            <w:tcW w:w="675" w:type="dxa"/>
            <w:hideMark/>
          </w:tcPr>
          <w:p w:rsidR="00FD1C7D" w:rsidRDefault="00FD1C7D" w:rsidP="00CE1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379" w:type="dxa"/>
            <w:hideMark/>
          </w:tcPr>
          <w:p w:rsidR="00FD1C7D" w:rsidRDefault="00FD1C7D" w:rsidP="00CE1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специалистов Администрации в областных семинарах по вопросам противодействия коррупции.</w:t>
            </w:r>
          </w:p>
        </w:tc>
        <w:tc>
          <w:tcPr>
            <w:tcW w:w="2552" w:type="dxa"/>
            <w:hideMark/>
          </w:tcPr>
          <w:p w:rsidR="00FD1C7D" w:rsidRDefault="00FD1C7D" w:rsidP="00CE1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проводятся по мере проведения семинаров</w:t>
            </w:r>
          </w:p>
        </w:tc>
      </w:tr>
      <w:tr w:rsidR="00FD1C7D" w:rsidTr="00FD1C7D">
        <w:tc>
          <w:tcPr>
            <w:tcW w:w="675" w:type="dxa"/>
            <w:hideMark/>
          </w:tcPr>
          <w:p w:rsidR="00FD1C7D" w:rsidRDefault="00FD1C7D" w:rsidP="00CE1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379" w:type="dxa"/>
            <w:hideMark/>
          </w:tcPr>
          <w:p w:rsidR="00FD1C7D" w:rsidRDefault="00FD1C7D" w:rsidP="00CE1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мер по обеспечению учета и сохранности имущества, находящегося в муниципальной собственности,  и осуществление проверок его эффективного использования.</w:t>
            </w:r>
          </w:p>
        </w:tc>
        <w:tc>
          <w:tcPr>
            <w:tcW w:w="2552" w:type="dxa"/>
            <w:hideMark/>
          </w:tcPr>
          <w:p w:rsidR="00FD1C7D" w:rsidRDefault="00FD1C7D" w:rsidP="00CE1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FD1C7D" w:rsidTr="00FD1C7D">
        <w:tc>
          <w:tcPr>
            <w:tcW w:w="675" w:type="dxa"/>
            <w:hideMark/>
          </w:tcPr>
          <w:p w:rsidR="00FD1C7D" w:rsidRDefault="00FD1C7D" w:rsidP="00CE1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379" w:type="dxa"/>
            <w:hideMark/>
          </w:tcPr>
          <w:p w:rsidR="00FD1C7D" w:rsidRDefault="00FD1C7D" w:rsidP="00CE1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порядка приватизации объектов недвижимости, находящихся в муниципальной собственности.</w:t>
            </w:r>
          </w:p>
        </w:tc>
        <w:tc>
          <w:tcPr>
            <w:tcW w:w="2552" w:type="dxa"/>
            <w:hideMark/>
          </w:tcPr>
          <w:p w:rsidR="00FD1C7D" w:rsidRDefault="00FD1C7D" w:rsidP="00CE1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FD1C7D" w:rsidTr="00FD1C7D">
        <w:tc>
          <w:tcPr>
            <w:tcW w:w="675" w:type="dxa"/>
          </w:tcPr>
          <w:p w:rsidR="00FD1C7D" w:rsidRDefault="00FD1C7D" w:rsidP="00CE1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379" w:type="dxa"/>
          </w:tcPr>
          <w:p w:rsidR="00FD1C7D" w:rsidRDefault="00FD1C7D" w:rsidP="00CE1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0EF">
              <w:rPr>
                <w:rFonts w:ascii="Times New Roman" w:hAnsi="Times New Roman"/>
                <w:sz w:val="24"/>
                <w:szCs w:val="24"/>
              </w:rPr>
              <w:t>Обеспечение проведения обучения муниципальных служащих впервые поступивших на муниципальную службу для замещения должностей, при замещении которых они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супругов и несовершеннолетних детей, по образовательным программам в сфере противодействия коррупции</w:t>
            </w:r>
            <w:proofErr w:type="gramEnd"/>
          </w:p>
        </w:tc>
        <w:tc>
          <w:tcPr>
            <w:tcW w:w="2552" w:type="dxa"/>
          </w:tcPr>
          <w:p w:rsidR="00FD1C7D" w:rsidRDefault="00FD1C7D" w:rsidP="00CE1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службу впервые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было</w:t>
            </w:r>
          </w:p>
        </w:tc>
      </w:tr>
      <w:tr w:rsidR="00FD1C7D" w:rsidTr="00FD1C7D">
        <w:tc>
          <w:tcPr>
            <w:tcW w:w="675" w:type="dxa"/>
          </w:tcPr>
          <w:p w:rsidR="00FD1C7D" w:rsidRDefault="00FD1C7D" w:rsidP="00CE1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379" w:type="dxa"/>
          </w:tcPr>
          <w:p w:rsidR="00FD1C7D" w:rsidRPr="00C960EF" w:rsidRDefault="00FD1C7D" w:rsidP="00CE1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62C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5562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5562C">
              <w:rPr>
                <w:rFonts w:ascii="Times New Roman" w:hAnsi="Times New Roman"/>
                <w:sz w:val="24"/>
                <w:szCs w:val="24"/>
              </w:rPr>
              <w:t xml:space="preserve"> актуализацией сведений, содержащихся в анкетах, представляемых гражданами при назначении на муниципальную должность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2" w:type="dxa"/>
          </w:tcPr>
          <w:p w:rsidR="00FD1C7D" w:rsidRDefault="00FD1C7D" w:rsidP="00CE1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муниципальные должности назначений не было</w:t>
            </w:r>
          </w:p>
        </w:tc>
      </w:tr>
      <w:tr w:rsidR="00FD1C7D" w:rsidTr="00FD1C7D">
        <w:tc>
          <w:tcPr>
            <w:tcW w:w="675" w:type="dxa"/>
          </w:tcPr>
          <w:p w:rsidR="00FD1C7D" w:rsidRDefault="00FD1C7D" w:rsidP="00CE1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379" w:type="dxa"/>
          </w:tcPr>
          <w:p w:rsidR="00FD1C7D" w:rsidRPr="0065562C" w:rsidRDefault="00FD1C7D" w:rsidP="00CE1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F0">
              <w:rPr>
                <w:rFonts w:ascii="Times New Roman" w:hAnsi="Times New Roman"/>
                <w:sz w:val="24"/>
                <w:szCs w:val="24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2552" w:type="dxa"/>
          </w:tcPr>
          <w:p w:rsidR="00FD1C7D" w:rsidRDefault="00FD1C7D" w:rsidP="00CE1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службу впервые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было</w:t>
            </w:r>
          </w:p>
        </w:tc>
      </w:tr>
      <w:tr w:rsidR="00FD1C7D" w:rsidTr="00FD1C7D">
        <w:tc>
          <w:tcPr>
            <w:tcW w:w="675" w:type="dxa"/>
          </w:tcPr>
          <w:p w:rsidR="00FD1C7D" w:rsidRDefault="00FD1C7D" w:rsidP="00CE1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379" w:type="dxa"/>
          </w:tcPr>
          <w:p w:rsidR="00FD1C7D" w:rsidRPr="00EC7C43" w:rsidRDefault="00FD1C7D" w:rsidP="00CE1D26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EC7C43">
              <w:rPr>
                <w:color w:val="000000"/>
              </w:rPr>
              <w:t>Размещение информации в СМИ и на официальном сайте органа местного самоуправления:</w:t>
            </w:r>
          </w:p>
          <w:p w:rsidR="00FD1C7D" w:rsidRPr="00EC7C43" w:rsidRDefault="00FD1C7D" w:rsidP="00CE1D26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EC7C43">
              <w:rPr>
                <w:color w:val="000000"/>
              </w:rPr>
              <w:lastRenderedPageBreak/>
              <w:t>- о возможности заключения договоров аренды муниципального недвижимого имущества;</w:t>
            </w:r>
          </w:p>
          <w:p w:rsidR="00FD1C7D" w:rsidRPr="00EC7C43" w:rsidRDefault="00FD1C7D" w:rsidP="00CE1D26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EC7C43">
              <w:rPr>
                <w:color w:val="000000"/>
              </w:rPr>
              <w:t>- о приватизации муниципального имущества, их результатах;</w:t>
            </w:r>
          </w:p>
          <w:p w:rsidR="00FD1C7D" w:rsidRDefault="00FD1C7D" w:rsidP="00CE1D26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EC7C43">
              <w:rPr>
                <w:color w:val="000000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  <w:p w:rsidR="00FD1C7D" w:rsidRPr="00112CF0" w:rsidRDefault="00FD1C7D" w:rsidP="00CE1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1C7D" w:rsidRDefault="00FD1C7D" w:rsidP="00CE1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 мере необходимости</w:t>
            </w:r>
          </w:p>
        </w:tc>
      </w:tr>
    </w:tbl>
    <w:p w:rsidR="008752D8" w:rsidRDefault="008752D8" w:rsidP="008752D8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8752D8" w:rsidRDefault="008752D8" w:rsidP="008752D8">
      <w:pPr>
        <w:rPr>
          <w:rFonts w:ascii="Times New Roman" w:hAnsi="Times New Roman"/>
          <w:sz w:val="24"/>
          <w:szCs w:val="24"/>
        </w:rPr>
      </w:pPr>
    </w:p>
    <w:p w:rsidR="008752D8" w:rsidRDefault="008752D8" w:rsidP="008752D8">
      <w:pPr>
        <w:rPr>
          <w:sz w:val="24"/>
          <w:szCs w:val="24"/>
        </w:rPr>
      </w:pPr>
    </w:p>
    <w:p w:rsidR="006B4860" w:rsidRDefault="006B4860"/>
    <w:sectPr w:rsidR="006B4860" w:rsidSect="007D1C1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D8"/>
    <w:rsid w:val="0043768F"/>
    <w:rsid w:val="00464AAB"/>
    <w:rsid w:val="004D626F"/>
    <w:rsid w:val="006B4860"/>
    <w:rsid w:val="00743ABF"/>
    <w:rsid w:val="007D1C12"/>
    <w:rsid w:val="008752D8"/>
    <w:rsid w:val="00B825B6"/>
    <w:rsid w:val="00BC22B7"/>
    <w:rsid w:val="00BD4F09"/>
    <w:rsid w:val="00DA293A"/>
    <w:rsid w:val="00EE217A"/>
    <w:rsid w:val="00EF1AF1"/>
    <w:rsid w:val="00F5753A"/>
    <w:rsid w:val="00FD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5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52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5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52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1225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14</cp:revision>
  <dcterms:created xsi:type="dcterms:W3CDTF">2023-01-09T07:01:00Z</dcterms:created>
  <dcterms:modified xsi:type="dcterms:W3CDTF">2024-01-09T09:55:00Z</dcterms:modified>
</cp:coreProperties>
</file>