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77" w:rsidRDefault="00747A77" w:rsidP="00D5239D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bookmarkStart w:id="0" w:name="_GoBack"/>
      <w:bookmarkEnd w:id="0"/>
      <w:r w:rsidRPr="00503FE4">
        <w:rPr>
          <w:b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3E29A9">
        <w:rPr>
          <w:b/>
          <w:color w:val="000000"/>
          <w:sz w:val="24"/>
          <w:szCs w:val="24"/>
        </w:rPr>
        <w:t>муниципального к</w:t>
      </w:r>
      <w:r w:rsidRPr="00503FE4">
        <w:rPr>
          <w:b/>
          <w:sz w:val="24"/>
          <w:szCs w:val="24"/>
        </w:rPr>
        <w:t>онтроля в сфере благоустро</w:t>
      </w:r>
      <w:r>
        <w:rPr>
          <w:b/>
          <w:sz w:val="24"/>
          <w:szCs w:val="24"/>
        </w:rPr>
        <w:t xml:space="preserve">йства на территории </w:t>
      </w:r>
      <w:proofErr w:type="spellStart"/>
      <w:r>
        <w:rPr>
          <w:b/>
          <w:sz w:val="24"/>
          <w:szCs w:val="24"/>
        </w:rPr>
        <w:t>Травковского</w:t>
      </w:r>
      <w:proofErr w:type="spellEnd"/>
      <w:r>
        <w:rPr>
          <w:b/>
          <w:sz w:val="24"/>
          <w:szCs w:val="24"/>
        </w:rPr>
        <w:t xml:space="preserve"> </w:t>
      </w:r>
      <w:r w:rsidRPr="00503FE4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 поселения,</w:t>
      </w:r>
    </w:p>
    <w:p w:rsidR="00747A77" w:rsidRPr="00503FE4" w:rsidRDefault="00747A77" w:rsidP="00D5239D">
      <w:pPr>
        <w:tabs>
          <w:tab w:val="left" w:pos="9072"/>
        </w:tabs>
        <w:ind w:right="-31"/>
        <w:jc w:val="center"/>
        <w:rPr>
          <w:b/>
          <w:sz w:val="24"/>
          <w:szCs w:val="24"/>
        </w:rPr>
      </w:pPr>
      <w:r w:rsidRPr="00503FE4">
        <w:rPr>
          <w:b/>
          <w:sz w:val="24"/>
          <w:szCs w:val="24"/>
        </w:rPr>
        <w:t>а также текстов соответствующих нормативных правовых актов</w:t>
      </w:r>
    </w:p>
    <w:p w:rsidR="00747A77" w:rsidRPr="00681DC9" w:rsidRDefault="00747A77" w:rsidP="007B28A1">
      <w:pPr>
        <w:rPr>
          <w:sz w:val="24"/>
          <w:szCs w:val="24"/>
        </w:rPr>
      </w:pPr>
    </w:p>
    <w:tbl>
      <w:tblPr>
        <w:tblW w:w="1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504"/>
        <w:gridCol w:w="2005"/>
        <w:gridCol w:w="68"/>
        <w:gridCol w:w="1430"/>
        <w:gridCol w:w="8570"/>
      </w:tblGrid>
      <w:tr w:rsidR="00747A77" w:rsidRPr="00681DC9" w:rsidTr="009914F2">
        <w:trPr>
          <w:trHeight w:val="146"/>
        </w:trPr>
        <w:tc>
          <w:tcPr>
            <w:tcW w:w="526" w:type="dxa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№</w:t>
            </w:r>
          </w:p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04" w:type="dxa"/>
          </w:tcPr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Наименование</w:t>
            </w:r>
          </w:p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и реквизиты</w:t>
            </w:r>
          </w:p>
        </w:tc>
        <w:tc>
          <w:tcPr>
            <w:tcW w:w="2073" w:type="dxa"/>
            <w:gridSpan w:val="2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30" w:type="dxa"/>
          </w:tcPr>
          <w:p w:rsidR="00747A77" w:rsidRPr="00AB1662" w:rsidRDefault="00747A77" w:rsidP="008600F5">
            <w:pPr>
              <w:pStyle w:val="a4"/>
              <w:spacing w:before="0" w:beforeAutospacing="0" w:after="0"/>
              <w:jc w:val="center"/>
              <w:rPr>
                <w:b/>
                <w:color w:val="000000"/>
              </w:rPr>
            </w:pPr>
            <w:r w:rsidRPr="00AB1662">
              <w:rPr>
                <w:b/>
                <w:color w:val="00000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8570" w:type="dxa"/>
          </w:tcPr>
          <w:p w:rsidR="00747A77" w:rsidRPr="00AB1662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62">
              <w:rPr>
                <w:b/>
                <w:color w:val="000000"/>
                <w:sz w:val="24"/>
                <w:szCs w:val="24"/>
              </w:rPr>
              <w:t>Текст акта</w:t>
            </w:r>
          </w:p>
        </w:tc>
      </w:tr>
      <w:tr w:rsidR="00747A77" w:rsidRPr="00681DC9" w:rsidTr="009914F2">
        <w:trPr>
          <w:trHeight w:val="146"/>
        </w:trPr>
        <w:tc>
          <w:tcPr>
            <w:tcW w:w="15103" w:type="dxa"/>
            <w:gridSpan w:val="6"/>
          </w:tcPr>
          <w:p w:rsidR="00747A77" w:rsidRPr="005F5D74" w:rsidRDefault="00747A77" w:rsidP="008600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Федеральные законы</w:t>
            </w:r>
          </w:p>
        </w:tc>
      </w:tr>
      <w:tr w:rsidR="00D70CD7" w:rsidRPr="00681DC9" w:rsidTr="009914F2">
        <w:trPr>
          <w:trHeight w:val="565"/>
        </w:trPr>
        <w:tc>
          <w:tcPr>
            <w:tcW w:w="526" w:type="dxa"/>
          </w:tcPr>
          <w:p w:rsidR="00D70CD7" w:rsidRDefault="00D70CD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70CD7" w:rsidRPr="00D70CD7" w:rsidRDefault="00D70CD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D70CD7">
              <w:rPr>
                <w:b w:val="0"/>
                <w:i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73" w:type="dxa"/>
            <w:gridSpan w:val="2"/>
          </w:tcPr>
          <w:p w:rsidR="00D70CD7" w:rsidRPr="00D70CD7" w:rsidRDefault="00D70CD7" w:rsidP="00D70CD7">
            <w:pPr>
              <w:jc w:val="center"/>
              <w:rPr>
                <w:color w:val="000000"/>
                <w:sz w:val="24"/>
                <w:szCs w:val="24"/>
              </w:rPr>
            </w:pPr>
            <w:r w:rsidRPr="00D70CD7">
              <w:rPr>
                <w:color w:val="000000"/>
                <w:sz w:val="24"/>
                <w:szCs w:val="24"/>
              </w:rPr>
              <w:t>юридические лица,</w:t>
            </w:r>
            <w:r w:rsidR="009914F2">
              <w:rPr>
                <w:color w:val="000000"/>
                <w:sz w:val="24"/>
                <w:szCs w:val="24"/>
              </w:rPr>
              <w:t xml:space="preserve"> индивидуальные предприниматели</w:t>
            </w:r>
          </w:p>
          <w:p w:rsidR="00D70CD7" w:rsidRPr="00D70CD7" w:rsidRDefault="00767382" w:rsidP="00D70CD7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70CD7" w:rsidRPr="00D70CD7">
              <w:rPr>
                <w:color w:val="000000"/>
              </w:rPr>
              <w:t>изические лица</w:t>
            </w:r>
          </w:p>
        </w:tc>
        <w:tc>
          <w:tcPr>
            <w:tcW w:w="1430" w:type="dxa"/>
          </w:tcPr>
          <w:p w:rsidR="00D70CD7" w:rsidRPr="00D70CD7" w:rsidRDefault="00D70CD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D70CD7">
              <w:rPr>
                <w:color w:val="000000"/>
                <w:sz w:val="24"/>
                <w:szCs w:val="24"/>
              </w:rPr>
              <w:t>в полном объёме</w:t>
            </w:r>
          </w:p>
        </w:tc>
        <w:tc>
          <w:tcPr>
            <w:tcW w:w="8570" w:type="dxa"/>
          </w:tcPr>
          <w:p w:rsidR="00D70CD7" w:rsidRDefault="00D70CD7" w:rsidP="00D70CD7">
            <w:pPr>
              <w:rPr>
                <w:sz w:val="24"/>
                <w:szCs w:val="24"/>
              </w:rPr>
            </w:pPr>
          </w:p>
          <w:p w:rsidR="00DB72E6" w:rsidRPr="009D5315" w:rsidRDefault="00DB72E6" w:rsidP="00DB72E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A836AD">
              <w:rPr>
                <w:iCs/>
                <w:color w:val="0070C0"/>
                <w:sz w:val="24"/>
                <w:szCs w:val="24"/>
              </w:rPr>
              <w:t>14.07.2022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D70CD7" w:rsidRPr="00D70CD7" w:rsidRDefault="00D70CD7" w:rsidP="00056EA1">
            <w:pPr>
              <w:tabs>
                <w:tab w:val="left" w:pos="1680"/>
              </w:tabs>
              <w:rPr>
                <w:iCs/>
                <w:sz w:val="24"/>
                <w:szCs w:val="24"/>
              </w:rPr>
            </w:pPr>
          </w:p>
          <w:p w:rsidR="00D70CD7" w:rsidRDefault="005C0A38" w:rsidP="00A836AD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="00A836AD" w:rsidRPr="003E78A5">
                <w:rPr>
                  <w:rStyle w:val="a3"/>
                  <w:sz w:val="24"/>
                  <w:szCs w:val="24"/>
                </w:rPr>
                <w:t>https://docs.cntd.ru/document/565415215</w:t>
              </w:r>
            </w:hyperlink>
          </w:p>
          <w:p w:rsidR="00A836AD" w:rsidRPr="00D70CD7" w:rsidRDefault="00A836AD" w:rsidP="00A836AD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284DEA" w:rsidRPr="00681DC9" w:rsidTr="009914F2">
        <w:trPr>
          <w:trHeight w:val="565"/>
        </w:trPr>
        <w:tc>
          <w:tcPr>
            <w:tcW w:w="526" w:type="dxa"/>
          </w:tcPr>
          <w:p w:rsidR="00284DEA" w:rsidRDefault="00284DEA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284DEA" w:rsidRPr="008A1D21" w:rsidRDefault="00284DEA" w:rsidP="008600F5">
            <w:pPr>
              <w:pStyle w:val="1"/>
              <w:jc w:val="center"/>
              <w:rPr>
                <w:rStyle w:val="a5"/>
                <w:b w:val="0"/>
                <w:iCs/>
                <w:color w:val="000000"/>
                <w:sz w:val="24"/>
                <w:szCs w:val="24"/>
              </w:rPr>
            </w:pPr>
            <w:r w:rsidRPr="00284DEA">
              <w:rPr>
                <w:rStyle w:val="a5"/>
                <w:b w:val="0"/>
                <w:i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10.03.2022 № 336 «Об особенностях </w:t>
            </w:r>
            <w:r w:rsidRPr="00284DEA">
              <w:rPr>
                <w:rStyle w:val="a5"/>
                <w:b w:val="0"/>
                <w:iCs/>
                <w:color w:val="000000"/>
                <w:sz w:val="24"/>
                <w:szCs w:val="24"/>
              </w:rPr>
              <w:lastRenderedPageBreak/>
              <w:t>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2073" w:type="dxa"/>
            <w:gridSpan w:val="2"/>
          </w:tcPr>
          <w:p w:rsidR="00284DEA" w:rsidRPr="00284DEA" w:rsidRDefault="00284DEA" w:rsidP="00284DEA">
            <w:pPr>
              <w:jc w:val="center"/>
              <w:rPr>
                <w:color w:val="000000"/>
                <w:sz w:val="24"/>
                <w:szCs w:val="24"/>
              </w:rPr>
            </w:pPr>
            <w:r w:rsidRPr="00284DEA">
              <w:rPr>
                <w:color w:val="000000"/>
                <w:sz w:val="24"/>
                <w:szCs w:val="24"/>
              </w:rPr>
              <w:lastRenderedPageBreak/>
              <w:t>юридические лица,</w:t>
            </w:r>
          </w:p>
          <w:p w:rsidR="00284DEA" w:rsidRPr="00284DEA" w:rsidRDefault="00284DEA" w:rsidP="00284DEA">
            <w:pPr>
              <w:jc w:val="center"/>
              <w:rPr>
                <w:color w:val="000000"/>
                <w:sz w:val="24"/>
                <w:szCs w:val="24"/>
              </w:rPr>
            </w:pPr>
            <w:r w:rsidRPr="00284DEA">
              <w:rPr>
                <w:color w:val="000000"/>
                <w:sz w:val="24"/>
                <w:szCs w:val="24"/>
              </w:rPr>
              <w:t>индивидуальные предприниматели</w:t>
            </w:r>
          </w:p>
          <w:p w:rsidR="00284DEA" w:rsidRPr="00681DC9" w:rsidRDefault="00284DEA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284DEA" w:rsidRPr="00503FE4" w:rsidRDefault="00284DEA" w:rsidP="00860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полном объеме</w:t>
            </w:r>
          </w:p>
        </w:tc>
        <w:tc>
          <w:tcPr>
            <w:tcW w:w="8570" w:type="dxa"/>
          </w:tcPr>
          <w:p w:rsidR="00284DEA" w:rsidRDefault="00284DEA" w:rsidP="00284DEA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</w:p>
          <w:p w:rsidR="00284DEA" w:rsidRPr="00284DEA" w:rsidRDefault="00284DEA" w:rsidP="00284DEA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976FA1">
              <w:rPr>
                <w:iCs/>
                <w:color w:val="0070C0"/>
                <w:sz w:val="24"/>
                <w:szCs w:val="24"/>
              </w:rPr>
              <w:t>01.10</w:t>
            </w:r>
            <w:r>
              <w:rPr>
                <w:iCs/>
                <w:color w:val="0070C0"/>
                <w:sz w:val="24"/>
                <w:szCs w:val="24"/>
              </w:rPr>
              <w:t>.2022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056EA1" w:rsidRDefault="00056EA1" w:rsidP="00284DE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284DEA" w:rsidRPr="00284DEA" w:rsidRDefault="005C0A38" w:rsidP="00284DE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6" w:history="1">
              <w:r w:rsidR="00284DEA" w:rsidRPr="00284DEA">
                <w:rPr>
                  <w:rStyle w:val="a3"/>
                  <w:iCs/>
                  <w:sz w:val="24"/>
                  <w:szCs w:val="24"/>
                </w:rPr>
                <w:t>http://www.consultant.ru/document/cons_doc_LAW_411233/</w:t>
              </w:r>
            </w:hyperlink>
          </w:p>
          <w:p w:rsidR="00284DEA" w:rsidRDefault="00284DEA" w:rsidP="00284DEA">
            <w:pPr>
              <w:autoSpaceDE w:val="0"/>
              <w:autoSpaceDN w:val="0"/>
              <w:adjustRightInd w:val="0"/>
              <w:jc w:val="both"/>
              <w:rPr>
                <w:iCs/>
                <w:color w:val="0070C0"/>
                <w:sz w:val="24"/>
                <w:szCs w:val="24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Pr="00681DC9" w:rsidRDefault="00F07F8A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747A77" w:rsidRPr="008A1D21" w:rsidRDefault="00A2295C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207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503FE4">
              <w:rPr>
                <w:color w:val="000000"/>
                <w:sz w:val="22"/>
                <w:szCs w:val="22"/>
              </w:rPr>
              <w:t>пункт 2 статьи 38</w:t>
            </w:r>
          </w:p>
        </w:tc>
        <w:tc>
          <w:tcPr>
            <w:tcW w:w="8570" w:type="dxa"/>
          </w:tcPr>
          <w:p w:rsidR="00A2295C" w:rsidRPr="00A2295C" w:rsidRDefault="005C6773" w:rsidP="00A2295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color w:val="0070C0"/>
                <w:sz w:val="24"/>
                <w:szCs w:val="24"/>
              </w:rPr>
              <w:t xml:space="preserve">   </w:t>
            </w:r>
            <w:r w:rsidR="00A2295C" w:rsidRPr="00A2295C">
              <w:rPr>
                <w:sz w:val="24"/>
                <w:szCs w:val="24"/>
                <w:shd w:val="clear" w:color="auto" w:fill="FFFFFF"/>
              </w:rPr>
              <w:t>Запрещается ввод в эксплуатацию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 </w:t>
            </w:r>
            <w:r w:rsidR="00A2295C" w:rsidRPr="00F85CB3">
              <w:rPr>
                <w:rStyle w:val="bookmark"/>
                <w:sz w:val="24"/>
                <w:szCs w:val="24"/>
                <w:shd w:val="clear" w:color="auto" w:fill="FFD800"/>
              </w:rPr>
              <w:t>окружающую</w:t>
            </w:r>
            <w:r w:rsidR="00A2295C" w:rsidRPr="00A2295C">
              <w:rPr>
                <w:sz w:val="24"/>
                <w:szCs w:val="24"/>
                <w:shd w:val="clear" w:color="auto" w:fill="FFFFFF"/>
              </w:rPr>
              <w:t> среду,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соответствии с настоящим Федеральным законом.</w:t>
            </w:r>
          </w:p>
          <w:p w:rsidR="00747A77" w:rsidRPr="009D5315" w:rsidRDefault="00747A77" w:rsidP="00561BE8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6F0339">
              <w:rPr>
                <w:iCs/>
                <w:color w:val="0070C0"/>
                <w:sz w:val="24"/>
                <w:szCs w:val="24"/>
              </w:rPr>
              <w:t>18.03.2019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747A77" w:rsidRDefault="005C0A38" w:rsidP="00A0173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01739" w:rsidRPr="003F00DE">
                <w:rPr>
                  <w:rStyle w:val="a3"/>
                  <w:sz w:val="24"/>
                  <w:szCs w:val="24"/>
                </w:rPr>
                <w:t>https://docs.cntd.ru/document/901808297</w:t>
              </w:r>
            </w:hyperlink>
          </w:p>
          <w:p w:rsidR="00A01739" w:rsidRPr="001F4798" w:rsidRDefault="00A01739" w:rsidP="00A01739">
            <w:pPr>
              <w:jc w:val="center"/>
              <w:rPr>
                <w:sz w:val="24"/>
                <w:szCs w:val="24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="006F5B75">
              <w:rPr>
                <w:color w:val="000000"/>
                <w:sz w:val="24"/>
                <w:szCs w:val="24"/>
              </w:rPr>
              <w:t xml:space="preserve"> 1, часть 2</w:t>
            </w:r>
            <w:r w:rsidRPr="001F4798">
              <w:rPr>
                <w:color w:val="000000"/>
                <w:sz w:val="24"/>
                <w:szCs w:val="24"/>
              </w:rPr>
              <w:t xml:space="preserve"> статьи 39</w:t>
            </w:r>
          </w:p>
        </w:tc>
        <w:tc>
          <w:tcPr>
            <w:tcW w:w="8570" w:type="dxa"/>
          </w:tcPr>
          <w:p w:rsidR="006F5B75" w:rsidRPr="006F5B75" w:rsidRDefault="006F5B75" w:rsidP="006F5B75">
            <w:pPr>
              <w:shd w:val="clear" w:color="auto" w:fill="FFFFFF"/>
              <w:spacing w:before="90" w:after="90"/>
              <w:ind w:firstLine="675"/>
              <w:jc w:val="both"/>
              <w:rPr>
                <w:sz w:val="24"/>
                <w:szCs w:val="24"/>
              </w:rPr>
            </w:pPr>
            <w:r w:rsidRPr="006F5B75">
              <w:rPr>
                <w:sz w:val="24"/>
                <w:szCs w:val="24"/>
              </w:rPr>
              <w:t>1. 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 окружающей среды.</w:t>
            </w:r>
          </w:p>
          <w:p w:rsidR="006F5B75" w:rsidRPr="006F5B75" w:rsidRDefault="006F5B75" w:rsidP="006F5B75">
            <w:pPr>
              <w:shd w:val="clear" w:color="auto" w:fill="FFFFFF"/>
              <w:spacing w:before="90" w:after="90"/>
              <w:ind w:firstLine="675"/>
              <w:jc w:val="both"/>
              <w:rPr>
                <w:sz w:val="24"/>
                <w:szCs w:val="24"/>
              </w:rPr>
            </w:pPr>
            <w:r w:rsidRPr="006F5B75">
              <w:rPr>
                <w:sz w:val="24"/>
                <w:szCs w:val="24"/>
              </w:rPr>
              <w:t>2. При выводе из эксплуатации и сносе объектов капитального строительства должны быть разработаны и реализованы мероприятия по охране окружающей среды, в том числе мероприятия по восстановлению природной среды, мероприятия по рекультивации или консервации земель в соответствии с законодательством Российской Федерации.</w:t>
            </w:r>
          </w:p>
          <w:p w:rsidR="006F5B75" w:rsidRPr="006F5B75" w:rsidRDefault="006F5B75" w:rsidP="00DB72E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D24A3F">
              <w:rPr>
                <w:iCs/>
                <w:color w:val="0070C0"/>
                <w:sz w:val="24"/>
                <w:szCs w:val="24"/>
              </w:rPr>
              <w:t>27.12.2019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747A77" w:rsidRDefault="005C0A38" w:rsidP="004D53E5">
            <w:pPr>
              <w:ind w:firstLine="35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4D53E5" w:rsidRPr="003F00DE">
                <w:rPr>
                  <w:rStyle w:val="a3"/>
                  <w:sz w:val="24"/>
                  <w:szCs w:val="24"/>
                  <w:shd w:val="clear" w:color="auto" w:fill="FFFFFF"/>
                </w:rPr>
                <w:t>https://docs.cntd.ru/document/901808297</w:t>
              </w:r>
            </w:hyperlink>
          </w:p>
          <w:p w:rsidR="004D53E5" w:rsidRPr="009E76CA" w:rsidRDefault="004D53E5" w:rsidP="004D53E5">
            <w:pPr>
              <w:ind w:firstLine="35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</w:t>
            </w:r>
            <w:r w:rsidRPr="001F4798">
              <w:rPr>
                <w:color w:val="000000"/>
                <w:sz w:val="24"/>
                <w:szCs w:val="24"/>
              </w:rPr>
              <w:t xml:space="preserve"> 2 статьи 44</w:t>
            </w:r>
          </w:p>
        </w:tc>
        <w:tc>
          <w:tcPr>
            <w:tcW w:w="8570" w:type="dxa"/>
          </w:tcPr>
          <w:p w:rsidR="006F1BF2" w:rsidRPr="006F1BF2" w:rsidRDefault="006F1BF2" w:rsidP="006F1BF2">
            <w:pPr>
              <w:pStyle w:val="a4"/>
              <w:shd w:val="clear" w:color="auto" w:fill="FFFFFF"/>
              <w:spacing w:before="90" w:beforeAutospacing="0" w:after="90"/>
              <w:ind w:firstLine="675"/>
              <w:jc w:val="both"/>
            </w:pPr>
            <w:r w:rsidRPr="009D5315">
              <w:rPr>
                <w:iCs/>
                <w:color w:val="0070C0"/>
              </w:rPr>
              <w:t xml:space="preserve"> </w:t>
            </w:r>
            <w:r w:rsidRPr="006F1BF2">
              <w:t>1. Размещение новых населенных пунктов и их развитие осуществляются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предотвращению негативного воздействия на окружающую среду, обеспечению экологической безопасности и благоприятного состояния окружающей среды для жизнедеятельности человека, обитания растений, животных и других организмов, устойчивого функционирования естественных экологических систем, а также в случаях, предусмотренных законодательством Российской Федерации, проводится рекультивация или консервация земель, принимаются меры по обеспечению безопасного обращения с отходами производства и потребления.</w:t>
            </w:r>
          </w:p>
          <w:p w:rsidR="006F1BF2" w:rsidRPr="006F1BF2" w:rsidRDefault="006F1BF2" w:rsidP="006F1BF2">
            <w:pPr>
              <w:shd w:val="clear" w:color="auto" w:fill="FFFFFF"/>
              <w:spacing w:before="90" w:after="90"/>
              <w:ind w:firstLine="675"/>
              <w:jc w:val="both"/>
              <w:rPr>
                <w:sz w:val="24"/>
                <w:szCs w:val="24"/>
              </w:rPr>
            </w:pPr>
            <w:r w:rsidRPr="006F1BF2">
              <w:rPr>
                <w:sz w:val="24"/>
                <w:szCs w:val="24"/>
              </w:rPr>
              <w:t>2. При размещении новых населенных пунктов создаются лесопарковые зеленые пояса, проводятся озеленение территорий и иные мероприятия в области охраны окружающей среды, предусмотренные настоящим Федеральным законом и другими федеральными законами.</w:t>
            </w:r>
          </w:p>
          <w:p w:rsidR="00747A77" w:rsidRPr="00055EB9" w:rsidRDefault="00747A77" w:rsidP="00055EB9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375085">
              <w:rPr>
                <w:iCs/>
                <w:color w:val="0070C0"/>
                <w:sz w:val="24"/>
                <w:szCs w:val="24"/>
              </w:rPr>
              <w:t xml:space="preserve">27.12.2019 </w:t>
            </w:r>
            <w:r w:rsidRPr="009D5315">
              <w:rPr>
                <w:iCs/>
                <w:color w:val="0070C0"/>
                <w:sz w:val="24"/>
                <w:szCs w:val="24"/>
              </w:rPr>
              <w:t>года)</w:t>
            </w:r>
          </w:p>
          <w:p w:rsidR="00747A77" w:rsidRDefault="005C0A38" w:rsidP="00055EB9">
            <w:pPr>
              <w:ind w:firstLine="35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055EB9" w:rsidRPr="003F00DE">
                <w:rPr>
                  <w:rStyle w:val="a3"/>
                  <w:sz w:val="24"/>
                  <w:szCs w:val="24"/>
                  <w:shd w:val="clear" w:color="auto" w:fill="FFFFFF"/>
                </w:rPr>
                <w:t>https://docs.cntd.ru/document/901808297</w:t>
              </w:r>
            </w:hyperlink>
          </w:p>
          <w:p w:rsidR="00055EB9" w:rsidRPr="009E76CA" w:rsidRDefault="00055EB9" w:rsidP="00055EB9">
            <w:pPr>
              <w:ind w:firstLine="35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747A77" w:rsidRPr="001F4798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1F4798">
              <w:rPr>
                <w:color w:val="000000"/>
                <w:sz w:val="24"/>
                <w:szCs w:val="24"/>
              </w:rPr>
              <w:t>статья 61</w:t>
            </w:r>
          </w:p>
        </w:tc>
        <w:tc>
          <w:tcPr>
            <w:tcW w:w="8570" w:type="dxa"/>
          </w:tcPr>
          <w:p w:rsidR="00E86212" w:rsidRPr="00CF523C" w:rsidRDefault="00E86212" w:rsidP="00E86212">
            <w:pPr>
              <w:pStyle w:val="a4"/>
              <w:shd w:val="clear" w:color="auto" w:fill="FFFFFF"/>
              <w:spacing w:before="90" w:beforeAutospacing="0" w:after="90"/>
              <w:ind w:firstLine="675"/>
              <w:jc w:val="both"/>
              <w:rPr>
                <w:color w:val="333333"/>
              </w:rPr>
            </w:pPr>
            <w:r w:rsidRPr="009D5315">
              <w:rPr>
                <w:iCs/>
                <w:color w:val="0070C0"/>
              </w:rPr>
              <w:t xml:space="preserve"> </w:t>
            </w:r>
            <w:r w:rsidRPr="00CF523C">
              <w:rPr>
                <w:color w:val="333333"/>
              </w:rPr>
              <w:t>1. Зеленый фонд </w:t>
            </w:r>
            <w:r w:rsidRPr="00CF523C">
              <w:t xml:space="preserve">городских и сельских населенных пунктов представляет собой совокупность </w:t>
            </w:r>
            <w:r w:rsidRPr="00CF523C">
              <w:rPr>
                <w:color w:val="333333"/>
              </w:rPr>
              <w:t>территорий, на которых расположены лесные и иные насаждения</w:t>
            </w:r>
          </w:p>
          <w:p w:rsidR="00E86212" w:rsidRPr="00E86212" w:rsidRDefault="00E86212" w:rsidP="00E86212">
            <w:pPr>
              <w:shd w:val="clear" w:color="auto" w:fill="FFFFFF"/>
              <w:spacing w:before="90" w:after="90"/>
              <w:ind w:firstLine="675"/>
              <w:jc w:val="both"/>
              <w:rPr>
                <w:color w:val="333333"/>
                <w:sz w:val="24"/>
                <w:szCs w:val="24"/>
              </w:rPr>
            </w:pPr>
            <w:r w:rsidRPr="00E86212">
              <w:rPr>
                <w:color w:val="333333"/>
                <w:sz w:val="24"/>
                <w:szCs w:val="24"/>
              </w:rPr>
              <w:t>2. Охрана зеленого фонда городских и сельских </w:t>
            </w:r>
            <w:r w:rsidRPr="00CF523C">
              <w:rPr>
                <w:sz w:val="24"/>
                <w:szCs w:val="24"/>
              </w:rPr>
              <w:t>населенных пунктов</w:t>
            </w:r>
            <w:r w:rsidRPr="00E86212">
              <w:rPr>
                <w:sz w:val="24"/>
                <w:szCs w:val="24"/>
              </w:rPr>
              <w:t> </w:t>
            </w:r>
            <w:r w:rsidRPr="00E86212">
              <w:rPr>
                <w:color w:val="333333"/>
                <w:sz w:val="24"/>
                <w:szCs w:val="24"/>
              </w:rPr>
              <w:t>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</w:t>
            </w:r>
            <w:r w:rsidRPr="00CF523C">
              <w:rPr>
                <w:color w:val="333333"/>
                <w:sz w:val="24"/>
                <w:szCs w:val="24"/>
              </w:rPr>
              <w:t xml:space="preserve">. </w:t>
            </w:r>
            <w:r w:rsidRPr="00E86212">
              <w:rPr>
                <w:color w:val="333333"/>
                <w:sz w:val="24"/>
                <w:szCs w:val="24"/>
              </w:rPr>
      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      </w:r>
          </w:p>
          <w:p w:rsidR="00E86212" w:rsidRPr="00CF523C" w:rsidRDefault="00E86212" w:rsidP="00E86212">
            <w:pPr>
              <w:shd w:val="clear" w:color="auto" w:fill="FFFFFF"/>
              <w:spacing w:before="90" w:after="90"/>
              <w:ind w:firstLine="675"/>
              <w:jc w:val="both"/>
              <w:rPr>
                <w:i/>
                <w:iCs/>
                <w:color w:val="1111EE"/>
                <w:sz w:val="24"/>
                <w:szCs w:val="24"/>
              </w:rPr>
            </w:pPr>
            <w:r w:rsidRPr="00E86212">
              <w:rPr>
                <w:color w:val="333333"/>
                <w:sz w:val="24"/>
                <w:szCs w:val="24"/>
              </w:rPr>
              <w:t>3. Государственное регулирование в области охраны зеленого фонда городских и сельских </w:t>
            </w:r>
            <w:r w:rsidRPr="00CF523C">
              <w:rPr>
                <w:sz w:val="24"/>
                <w:szCs w:val="24"/>
              </w:rPr>
              <w:t>населенных пунктов</w:t>
            </w:r>
            <w:r w:rsidRPr="00E86212">
              <w:rPr>
                <w:sz w:val="24"/>
                <w:szCs w:val="24"/>
              </w:rPr>
              <w:t> осуществляется в соответствии с законодательством</w:t>
            </w:r>
            <w:r w:rsidRPr="00E86212">
              <w:rPr>
                <w:color w:val="333333"/>
                <w:sz w:val="24"/>
                <w:szCs w:val="24"/>
              </w:rPr>
              <w:t>.</w:t>
            </w:r>
            <w:r w:rsidRPr="00CF523C">
              <w:rPr>
                <w:i/>
                <w:iCs/>
                <w:color w:val="1111EE"/>
                <w:sz w:val="24"/>
                <w:szCs w:val="24"/>
              </w:rPr>
              <w:t> </w:t>
            </w:r>
          </w:p>
          <w:p w:rsidR="00E86212" w:rsidRPr="00E86212" w:rsidRDefault="00E86212" w:rsidP="00E86212">
            <w:pPr>
              <w:shd w:val="clear" w:color="auto" w:fill="FFFFFF"/>
              <w:spacing w:before="90" w:after="90"/>
              <w:ind w:firstLine="675"/>
              <w:jc w:val="both"/>
              <w:rPr>
                <w:color w:val="333333"/>
                <w:sz w:val="24"/>
                <w:szCs w:val="24"/>
              </w:rPr>
            </w:pPr>
            <w:r w:rsidRPr="00CF523C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  <w:r w:rsidRPr="00E86212">
              <w:rPr>
                <w:color w:val="333333"/>
                <w:sz w:val="24"/>
                <w:szCs w:val="24"/>
              </w:rPr>
              <w:t>4. Охрана, защита и воспроизводство лесов, лесоразведение на территориях, указанных в пункте 1 настоящей статьи, осуществляются в соответствии с лесным законодательством. </w:t>
            </w:r>
          </w:p>
          <w:p w:rsidR="00747A77" w:rsidRPr="009D5315" w:rsidRDefault="00747A77" w:rsidP="00DB72E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316B65">
              <w:rPr>
                <w:iCs/>
                <w:color w:val="0070C0"/>
                <w:sz w:val="24"/>
                <w:szCs w:val="24"/>
              </w:rPr>
              <w:t>27.12.2019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747A77" w:rsidRDefault="005C0A38" w:rsidP="00630576">
            <w:pPr>
              <w:ind w:firstLine="354"/>
              <w:jc w:val="center"/>
              <w:rPr>
                <w:sz w:val="24"/>
                <w:szCs w:val="24"/>
              </w:rPr>
            </w:pPr>
            <w:hyperlink r:id="rId10" w:history="1">
              <w:r w:rsidR="00630576" w:rsidRPr="003F00DE">
                <w:rPr>
                  <w:rStyle w:val="a3"/>
                  <w:sz w:val="24"/>
                  <w:szCs w:val="24"/>
                </w:rPr>
                <w:t>https://docs.cntd.ru/document/901808297</w:t>
              </w:r>
            </w:hyperlink>
          </w:p>
          <w:p w:rsidR="00630576" w:rsidRPr="001F4798" w:rsidRDefault="00630576" w:rsidP="00630576">
            <w:pPr>
              <w:ind w:firstLine="354"/>
              <w:jc w:val="center"/>
              <w:rPr>
                <w:sz w:val="24"/>
                <w:szCs w:val="24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Pr="00681DC9" w:rsidRDefault="00767382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73" w:type="dxa"/>
            <w:gridSpan w:val="2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30" w:type="dxa"/>
          </w:tcPr>
          <w:p w:rsidR="00747A77" w:rsidRPr="00D72C3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фрагмент части 1 статьи 2</w:t>
            </w:r>
          </w:p>
        </w:tc>
        <w:tc>
          <w:tcPr>
            <w:tcW w:w="8570" w:type="dxa"/>
          </w:tcPr>
          <w:p w:rsidR="00747A77" w:rsidRDefault="00747A77" w:rsidP="008600F5">
            <w:pPr>
              <w:ind w:firstLine="540"/>
              <w:jc w:val="both"/>
              <w:rPr>
                <w:sz w:val="24"/>
                <w:szCs w:val="24"/>
              </w:rPr>
            </w:pPr>
            <w:r w:rsidRPr="00FD4035">
              <w:rPr>
                <w:sz w:val="24"/>
                <w:szCs w:val="24"/>
              </w:rPr>
      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</w:t>
            </w:r>
            <w:r>
              <w:rPr>
                <w:sz w:val="24"/>
                <w:szCs w:val="24"/>
              </w:rPr>
              <w:t>к и периодичность их проведения.</w:t>
            </w:r>
          </w:p>
          <w:p w:rsidR="00747A77" w:rsidRPr="009D5315" w:rsidRDefault="00747A77" w:rsidP="00DB72E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iCs/>
                <w:color w:val="0070C0"/>
                <w:sz w:val="24"/>
                <w:szCs w:val="24"/>
              </w:rPr>
              <w:t>.0</w:t>
            </w:r>
            <w:r>
              <w:rPr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iCs/>
                <w:color w:val="0070C0"/>
                <w:sz w:val="24"/>
                <w:szCs w:val="24"/>
              </w:rPr>
              <w:t>.2019 года)</w:t>
            </w:r>
          </w:p>
          <w:p w:rsidR="00747A77" w:rsidRDefault="005C0A38" w:rsidP="0089038F">
            <w:pPr>
              <w:ind w:firstLine="540"/>
              <w:jc w:val="center"/>
              <w:rPr>
                <w:rFonts w:ascii="Verdana" w:hAnsi="Verdana"/>
                <w:sz w:val="21"/>
                <w:szCs w:val="21"/>
              </w:rPr>
            </w:pPr>
            <w:hyperlink r:id="rId11" w:history="1">
              <w:r w:rsidR="0089038F" w:rsidRPr="003F00DE">
                <w:rPr>
                  <w:rStyle w:val="a3"/>
                  <w:rFonts w:ascii="Verdana" w:hAnsi="Verdana"/>
                  <w:sz w:val="21"/>
                  <w:szCs w:val="21"/>
                </w:rPr>
                <w:t>https://docs.cntd.ru/document/901876063</w:t>
              </w:r>
            </w:hyperlink>
          </w:p>
          <w:p w:rsidR="0089038F" w:rsidRPr="00FD4035" w:rsidRDefault="0089038F" w:rsidP="0089038F">
            <w:pPr>
              <w:ind w:firstLine="540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430" w:type="dxa"/>
          </w:tcPr>
          <w:p w:rsidR="00747A77" w:rsidRPr="00D72C39" w:rsidRDefault="00747A77" w:rsidP="008600F5">
            <w:pPr>
              <w:jc w:val="center"/>
              <w:rPr>
                <w:sz w:val="24"/>
                <w:szCs w:val="24"/>
              </w:rPr>
            </w:pPr>
            <w:r w:rsidRPr="00D72C39">
              <w:rPr>
                <w:sz w:val="24"/>
                <w:szCs w:val="24"/>
              </w:rPr>
              <w:t>пункт 19 части 1 статьи 14</w:t>
            </w:r>
          </w:p>
        </w:tc>
        <w:tc>
          <w:tcPr>
            <w:tcW w:w="8570" w:type="dxa"/>
          </w:tcPr>
          <w:p w:rsidR="002E63B0" w:rsidRPr="002E63B0" w:rsidRDefault="002E63B0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63B0">
              <w:rPr>
                <w:color w:val="333333"/>
                <w:sz w:val="24"/>
                <w:szCs w:val="24"/>
                <w:shd w:val="clear" w:color="auto" w:fill="FFFFFF"/>
              </w:rPr>
              <w:t>19) утверждение правил благоустройства территории поселения, </w:t>
            </w:r>
            <w:r w:rsidRPr="002E63B0">
              <w:rPr>
                <w:rStyle w:val="ed"/>
                <w:color w:val="000000" w:themeColor="text1"/>
                <w:sz w:val="24"/>
                <w:szCs w:val="24"/>
                <w:shd w:val="clear" w:color="auto" w:fill="FFFFFF"/>
              </w:rPr>
      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2E63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организация благоустройства </w:t>
            </w:r>
            <w:r w:rsidRPr="002E63B0">
              <w:rPr>
                <w:color w:val="333333"/>
                <w:sz w:val="24"/>
                <w:szCs w:val="24"/>
                <w:shd w:val="clear" w:color="auto" w:fill="FFFFFF"/>
              </w:rPr>
              <w:t>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  <w:p w:rsidR="00747A77" w:rsidRPr="009D5315" w:rsidRDefault="00747A77" w:rsidP="00DB72E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2E63B0">
              <w:rPr>
                <w:iCs/>
                <w:color w:val="0070C0"/>
                <w:sz w:val="24"/>
                <w:szCs w:val="24"/>
              </w:rPr>
              <w:t>11.06.2022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747A77" w:rsidRDefault="005C0A38" w:rsidP="0089038F">
            <w:pPr>
              <w:ind w:firstLine="540"/>
              <w:jc w:val="center"/>
              <w:rPr>
                <w:rFonts w:ascii="Verdana" w:hAnsi="Verdana"/>
                <w:sz w:val="21"/>
                <w:szCs w:val="21"/>
              </w:rPr>
            </w:pPr>
            <w:hyperlink r:id="rId12" w:history="1">
              <w:r w:rsidR="0089038F" w:rsidRPr="003F00DE">
                <w:rPr>
                  <w:rStyle w:val="a3"/>
                  <w:rFonts w:ascii="Verdana" w:hAnsi="Verdana"/>
                  <w:sz w:val="21"/>
                  <w:szCs w:val="21"/>
                </w:rPr>
                <w:t>https://docs.cntd.ru/document/901876063</w:t>
              </w:r>
            </w:hyperlink>
          </w:p>
          <w:p w:rsidR="0089038F" w:rsidRPr="00E12BDC" w:rsidRDefault="0089038F" w:rsidP="0089038F">
            <w:pPr>
              <w:ind w:firstLine="540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47A77" w:rsidRPr="00681DC9" w:rsidTr="009914F2">
        <w:trPr>
          <w:trHeight w:val="565"/>
        </w:trPr>
        <w:tc>
          <w:tcPr>
            <w:tcW w:w="526" w:type="dxa"/>
          </w:tcPr>
          <w:p w:rsidR="00747A77" w:rsidRDefault="00767382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747A77" w:rsidRPr="008A1D21" w:rsidRDefault="00747A77" w:rsidP="008600F5">
            <w:pPr>
              <w:pStyle w:val="1"/>
              <w:jc w:val="center"/>
              <w:rPr>
                <w:rStyle w:val="a5"/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t xml:space="preserve">Федеральный закон от 30.03.1999 № 52-ФЗ «О санитарно-эпидемиологическом </w:t>
            </w:r>
            <w:r w:rsidRPr="008A1D21">
              <w:rPr>
                <w:rStyle w:val="a5"/>
                <w:b w:val="0"/>
                <w:iCs/>
                <w:color w:val="000000"/>
                <w:sz w:val="24"/>
                <w:szCs w:val="24"/>
              </w:rPr>
              <w:lastRenderedPageBreak/>
              <w:t>благополучии населения»</w:t>
            </w:r>
          </w:p>
        </w:tc>
        <w:tc>
          <w:tcPr>
            <w:tcW w:w="2073" w:type="dxa"/>
            <w:gridSpan w:val="2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30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1, 2, 4</w:t>
            </w:r>
          </w:p>
          <w:p w:rsidR="00747A77" w:rsidRPr="00D72C39" w:rsidRDefault="00747A77" w:rsidP="008600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</w:t>
            </w:r>
            <w:r w:rsidRPr="00D72C39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8570" w:type="dxa"/>
          </w:tcPr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</w:t>
            </w:r>
            <w:r w:rsidRPr="009E76CA">
              <w:rPr>
                <w:color w:val="000000"/>
                <w:sz w:val="24"/>
                <w:szCs w:val="24"/>
              </w:rPr>
              <w:lastRenderedPageBreak/>
              <w:t>воздействия на человека факторов среды обитания.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      </w:r>
            <w:hyperlink r:id="rId13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санитарные правила</w:t>
              </w:r>
            </w:hyperlink>
            <w:r w:rsidRPr="009E76CA">
              <w:rPr>
                <w:color w:val="000000"/>
                <w:sz w:val="24"/>
                <w:szCs w:val="24"/>
              </w:rPr>
              <w:t>.</w:t>
            </w:r>
          </w:p>
          <w:p w:rsidR="00747A77" w:rsidRPr="009E76CA" w:rsidRDefault="00747A77" w:rsidP="008600F5">
            <w:pPr>
              <w:ind w:firstLine="496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4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ст. 106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ЗК РФ в </w:t>
            </w:r>
            <w:hyperlink r:id="rId15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порядке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, установленном до 04.08.2018 (ФЗ от 03.08.2018 </w:t>
            </w:r>
            <w:hyperlink r:id="rId16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N 342-ФЗ</w:t>
              </w:r>
            </w:hyperlink>
            <w:r w:rsidRPr="009E76CA">
              <w:rPr>
                <w:color w:val="000000"/>
                <w:sz w:val="24"/>
                <w:szCs w:val="24"/>
              </w:rPr>
              <w:t>).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      </w:r>
            <w:hyperlink r:id="rId17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 в области использования атомной энергии и земельным </w:t>
            </w:r>
            <w:hyperlink r:id="rId18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законодательством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      </w:r>
          </w:p>
          <w:p w:rsidR="00747A77" w:rsidRPr="009D5315" w:rsidRDefault="00747A77" w:rsidP="0089038F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>
              <w:rPr>
                <w:iCs/>
                <w:color w:val="0070C0"/>
                <w:sz w:val="24"/>
                <w:szCs w:val="24"/>
              </w:rPr>
              <w:t>18</w:t>
            </w:r>
            <w:r w:rsidRPr="009D5315">
              <w:rPr>
                <w:iCs/>
                <w:color w:val="0070C0"/>
                <w:sz w:val="24"/>
                <w:szCs w:val="24"/>
              </w:rPr>
              <w:t>.0</w:t>
            </w:r>
            <w:r>
              <w:rPr>
                <w:iCs/>
                <w:color w:val="0070C0"/>
                <w:sz w:val="24"/>
                <w:szCs w:val="24"/>
              </w:rPr>
              <w:t>3</w:t>
            </w:r>
            <w:r w:rsidRPr="009D5315">
              <w:rPr>
                <w:iCs/>
                <w:color w:val="0070C0"/>
                <w:sz w:val="24"/>
                <w:szCs w:val="24"/>
              </w:rPr>
              <w:t>.2019 года)</w:t>
            </w:r>
          </w:p>
          <w:p w:rsidR="00747A77" w:rsidRDefault="005C0A38" w:rsidP="0089038F">
            <w:pPr>
              <w:ind w:firstLine="54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9" w:history="1">
              <w:r w:rsidR="0089038F" w:rsidRPr="003F00DE">
                <w:rPr>
                  <w:rStyle w:val="a3"/>
                  <w:rFonts w:ascii="Verdana" w:hAnsi="Verdana"/>
                  <w:sz w:val="21"/>
                  <w:szCs w:val="21"/>
                </w:rPr>
                <w:t>https://docs.cntd.ru/document/901876063</w:t>
              </w:r>
            </w:hyperlink>
          </w:p>
          <w:p w:rsidR="0089038F" w:rsidRPr="009E76CA" w:rsidRDefault="0089038F" w:rsidP="0089038F">
            <w:pPr>
              <w:ind w:firstLine="54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5"/>
          </w:tcPr>
          <w:p w:rsidR="00747A77" w:rsidRPr="009575E4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Законы Новгородской области</w:t>
            </w:r>
          </w:p>
          <w:p w:rsidR="00747A77" w:rsidRPr="00681DC9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</w:tcPr>
          <w:p w:rsidR="00747A77" w:rsidRPr="00D72C39" w:rsidRDefault="00747A77" w:rsidP="008600F5">
            <w:pPr>
              <w:spacing w:line="240" w:lineRule="exact"/>
              <w:ind w:lef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закон Новгородской области от 01.02.2016 № 914-ОЗ «Об административных правонарушениях»</w:t>
            </w:r>
          </w:p>
        </w:tc>
        <w:tc>
          <w:tcPr>
            <w:tcW w:w="2073" w:type="dxa"/>
            <w:gridSpan w:val="2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30" w:type="dxa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3.1 – 3.17</w:t>
            </w:r>
          </w:p>
        </w:tc>
        <w:tc>
          <w:tcPr>
            <w:tcW w:w="8570" w:type="dxa"/>
          </w:tcPr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b/>
                <w:bCs/>
                <w:color w:val="000000"/>
                <w:sz w:val="24"/>
                <w:szCs w:val="24"/>
              </w:rPr>
              <w:t>Статья 3-1. Нарушение требований к размещению нестационарных торговых объектов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bookmarkStart w:id="1" w:name="p40"/>
            <w:bookmarkEnd w:id="1"/>
            <w:r w:rsidRPr="009E76CA">
              <w:rPr>
                <w:color w:val="000000"/>
                <w:sz w:val="24"/>
                <w:szCs w:val="24"/>
              </w:rPr>
              <w:t>1. Размещение нестационарного торгового объекта на земельном участке, в здании, строении, сооружении, находящихся в муниципальной собственности, а также на земельном участке, собственность на который не разграничена в отсутствие действующего договора, предоставляющего право на размещение нестационарного торгового объекта, а равно вне или с нарушением схемы размещения нестационарных торговых объектов, утвержденной органами местного самоуправления муниципального образования Новгородской области,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предупреждение.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40" w:history="1">
              <w:r w:rsidRPr="009E76CA">
                <w:rPr>
                  <w:color w:val="000000"/>
                  <w:sz w:val="24"/>
                  <w:szCs w:val="24"/>
                  <w:u w:val="single"/>
                </w:rPr>
                <w:t>частью 1</w:t>
              </w:r>
            </w:hyperlink>
            <w:r w:rsidRPr="009E76CA">
              <w:rPr>
                <w:color w:val="000000"/>
                <w:sz w:val="24"/>
                <w:szCs w:val="24"/>
              </w:rPr>
              <w:t xml:space="preserve"> настоящей статьи, -</w:t>
            </w:r>
          </w:p>
          <w:p w:rsidR="00747A77" w:rsidRPr="009E76CA" w:rsidRDefault="00747A77" w:rsidP="008600F5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9E76CA">
              <w:rPr>
                <w:color w:val="000000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десяти тысяч рублей до тридцати тысяч рублей; на должностных лиц - от десяти тысяч рублей до пятнадцати тысяч рублей; на юридических лиц - от пятидесяти тысяч рублей до ста тысяч рублей.</w:t>
            </w:r>
          </w:p>
          <w:p w:rsidR="003F50E7" w:rsidRPr="003F50E7" w:rsidRDefault="003F50E7" w:rsidP="003F50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0E7">
              <w:rPr>
                <w:rFonts w:ascii="Courier New" w:hAnsi="Courier New" w:cs="Courier New"/>
                <w:color w:val="0000FF"/>
              </w:rPr>
              <w:t> </w:t>
            </w:r>
            <w:r w:rsidRPr="003F50E7">
              <w:rPr>
                <w:b/>
                <w:sz w:val="24"/>
                <w:szCs w:val="24"/>
              </w:rPr>
              <w:t>Статья  3-2. Нарушение требований муниципальных правовых актов</w:t>
            </w:r>
          </w:p>
          <w:p w:rsidR="003F50E7" w:rsidRPr="003F50E7" w:rsidRDefault="003F50E7" w:rsidP="003F50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F50E7">
              <w:rPr>
                <w:b/>
                <w:sz w:val="24"/>
                <w:szCs w:val="24"/>
              </w:rPr>
              <w:t>к внешнему виду фасадов и ограждающих конструкций зданий, строений, сооружений  и  их  элементов,  к  размещению и содержанию вывесок и рекламных конструкций на территории муниципального образования.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1.  Нарушение  требований  правил  благоустройства  территорий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поселений,  городского  округа,  муниципального  округа, касающихся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требований  к  внешнему  виду  фасадов  и  ограждающих  конструкций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зданий, строений, сооружений, не повлекшее нарушения экологических,</w:t>
            </w:r>
            <w:r w:rsidR="00F638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r w:rsidRPr="003F50E7">
              <w:rPr>
                <w:sz w:val="24"/>
                <w:szCs w:val="24"/>
              </w:rPr>
              <w:t>эпидемиологических</w:t>
            </w:r>
            <w:proofErr w:type="spellEnd"/>
            <w:r w:rsidRPr="003F50E7">
              <w:rPr>
                <w:sz w:val="24"/>
                <w:szCs w:val="24"/>
              </w:rPr>
              <w:t xml:space="preserve">   </w:t>
            </w:r>
            <w:proofErr w:type="gramStart"/>
            <w:r w:rsidRPr="003F50E7">
              <w:rPr>
                <w:sz w:val="24"/>
                <w:szCs w:val="24"/>
              </w:rPr>
              <w:t>требований,  требований</w:t>
            </w:r>
            <w:proofErr w:type="gramEnd"/>
            <w:r w:rsidRPr="003F50E7">
              <w:rPr>
                <w:sz w:val="24"/>
                <w:szCs w:val="24"/>
              </w:rPr>
              <w:t>  технической</w:t>
            </w:r>
            <w:r w:rsidR="008230D4">
              <w:rPr>
                <w:sz w:val="24"/>
                <w:szCs w:val="24"/>
              </w:rPr>
              <w:t xml:space="preserve"> </w:t>
            </w:r>
            <w:r w:rsidRPr="003F50E7">
              <w:rPr>
                <w:sz w:val="24"/>
                <w:szCs w:val="24"/>
              </w:rPr>
              <w:t>эксплуатации</w:t>
            </w:r>
            <w:r w:rsidR="008230D4">
              <w:rPr>
                <w:sz w:val="24"/>
                <w:szCs w:val="24"/>
              </w:rPr>
              <w:t xml:space="preserve"> </w:t>
            </w:r>
            <w:r w:rsidRPr="003F50E7">
              <w:rPr>
                <w:sz w:val="24"/>
                <w:szCs w:val="24"/>
              </w:rPr>
              <w:t xml:space="preserve"> жилищного фонда, и не подпадающее под действие Кодекса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Российской    Федерации    об    административных   правонарушениях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выразившееся в: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самовольном    переоборудовании   фасада   </w:t>
            </w:r>
            <w:proofErr w:type="gramStart"/>
            <w:r w:rsidRPr="003F50E7">
              <w:rPr>
                <w:sz w:val="24"/>
                <w:szCs w:val="24"/>
              </w:rPr>
              <w:t xml:space="preserve">здания,   </w:t>
            </w:r>
            <w:proofErr w:type="gramEnd"/>
            <w:r w:rsidRPr="003F50E7">
              <w:rPr>
                <w:sz w:val="24"/>
                <w:szCs w:val="24"/>
              </w:rPr>
              <w:t>строения,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сооружения,  а</w:t>
            </w:r>
            <w:proofErr w:type="gramEnd"/>
            <w:r w:rsidRPr="003F50E7">
              <w:rPr>
                <w:sz w:val="24"/>
                <w:szCs w:val="24"/>
              </w:rPr>
              <w:t xml:space="preserve"> именно самовольном устройстве дополнительных оконных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проемов  или</w:t>
            </w:r>
            <w:proofErr w:type="gramEnd"/>
            <w:r w:rsidRPr="003F50E7">
              <w:rPr>
                <w:sz w:val="24"/>
                <w:szCs w:val="24"/>
              </w:rPr>
              <w:t>  входных групп, дополнительном остеклении, самовольной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установке   козырьков,  навесов,  ликвидации  оконных  проемов  или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входных групп, а также изменении элементов фасада здания, строения,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lastRenderedPageBreak/>
              <w:t>сооружения;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самовольной  окраске  фасада и ограждающих конструкций зданий,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строений, сооружений и их элементов;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</w:t>
            </w:r>
            <w:proofErr w:type="gramStart"/>
            <w:r w:rsidRPr="003F50E7">
              <w:rPr>
                <w:sz w:val="24"/>
                <w:szCs w:val="24"/>
              </w:rPr>
              <w:t>неисполнении  требований</w:t>
            </w:r>
            <w:proofErr w:type="gramEnd"/>
            <w:r w:rsidRPr="003F50E7">
              <w:rPr>
                <w:sz w:val="24"/>
                <w:szCs w:val="24"/>
              </w:rPr>
              <w:t>  по  надлежащему содержанию фасадов и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ограждающих   конструкций   зданий,   строений,   сооружений  и  их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элементов,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влечет предупреждение.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2.   Повторное  совершение  административного  правонарушения,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предусмотренного частью 1 настоящей статьи,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   тысяч   рублей,   на   должностных   лиц   и  индивидуальных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предпринимателей  -  пятидесяти  тысяч рублей; на юридических лиц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пятисот тысяч рублей.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Примечание.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К  элементам  фасада  относятся: входы в подвальные помещения,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входные группы (в том числе ступени, площадки, перила, козырьки над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входом,  ограждения,  стены,  двери),  цоколь и </w:t>
            </w:r>
            <w:proofErr w:type="spellStart"/>
            <w:r w:rsidRPr="003F50E7">
              <w:rPr>
                <w:sz w:val="24"/>
                <w:szCs w:val="24"/>
              </w:rPr>
              <w:t>отмостка</w:t>
            </w:r>
            <w:proofErr w:type="spellEnd"/>
            <w:r w:rsidRPr="003F50E7">
              <w:rPr>
                <w:sz w:val="24"/>
                <w:szCs w:val="24"/>
              </w:rPr>
              <w:t>, плоскости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стен,  выступающие</w:t>
            </w:r>
            <w:proofErr w:type="gramEnd"/>
            <w:r w:rsidRPr="003F50E7">
              <w:rPr>
                <w:sz w:val="24"/>
                <w:szCs w:val="24"/>
              </w:rPr>
              <w:t>  элементы  фасадов (в том числе балконы, лоджии,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эркеры,   карнизы),   окна  и  витрины,  элементы  кровли,  включая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вентиляционные  и</w:t>
            </w:r>
            <w:proofErr w:type="gramEnd"/>
            <w:r w:rsidRPr="003F50E7">
              <w:rPr>
                <w:sz w:val="24"/>
                <w:szCs w:val="24"/>
              </w:rPr>
              <w:t>  дымовые  трубы,  ограждающие  решетки, выходы на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кровлю,  архитектурные</w:t>
            </w:r>
            <w:proofErr w:type="gramEnd"/>
            <w:r w:rsidRPr="003F50E7">
              <w:rPr>
                <w:sz w:val="24"/>
                <w:szCs w:val="24"/>
              </w:rPr>
              <w:t>  детали  и  облицовка  (в том числе колонны,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пилястры,  розетки,  капители,  фризы,  пояски), водосточные трубы,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включая   воронки,   парапетные   и  оконные  ограждения,  решетки,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металлическая  отделка  окон,  балконов,  поясков, выступов цоколя,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 xml:space="preserve">свесов,   </w:t>
            </w:r>
            <w:proofErr w:type="gramEnd"/>
            <w:r w:rsidRPr="003F50E7">
              <w:rPr>
                <w:sz w:val="24"/>
                <w:szCs w:val="24"/>
              </w:rPr>
              <w:t>навесные   металлические   конструкции   (в   том   числе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F50E7">
              <w:rPr>
                <w:sz w:val="24"/>
                <w:szCs w:val="24"/>
              </w:rPr>
              <w:t>флагодержатели</w:t>
            </w:r>
            <w:proofErr w:type="spellEnd"/>
            <w:r w:rsidRPr="003F50E7">
              <w:rPr>
                <w:sz w:val="24"/>
                <w:szCs w:val="24"/>
              </w:rPr>
              <w:t>,   </w:t>
            </w:r>
            <w:proofErr w:type="gramEnd"/>
            <w:r w:rsidRPr="003F50E7">
              <w:rPr>
                <w:sz w:val="24"/>
                <w:szCs w:val="24"/>
              </w:rPr>
              <w:t xml:space="preserve"> анкеры,    пожарные   лестницы,   вентиляционное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оборудование),  стекла,  рамы,  балконные двери, элементы подсветки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фасада, дополнительное оборудование фасада, дополнительные элементы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и устройства фасада.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3.   Нарушение   </w:t>
            </w:r>
            <w:proofErr w:type="gramStart"/>
            <w:r w:rsidRPr="003F50E7">
              <w:rPr>
                <w:sz w:val="24"/>
                <w:szCs w:val="24"/>
              </w:rPr>
              <w:t>требований  муниципальных</w:t>
            </w:r>
            <w:proofErr w:type="gramEnd"/>
            <w:r w:rsidRPr="003F50E7">
              <w:rPr>
                <w:sz w:val="24"/>
                <w:szCs w:val="24"/>
              </w:rPr>
              <w:t>  правовых  актов  к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установленным  типам,  видам  вывесок, требований по их размещению,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количеству,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влечет предупреждение.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4.   Повторное  совершение  административного  правонарушения,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предусмотренного частью 3 настоящей статьи,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lastRenderedPageBreak/>
              <w:t>     влечет наложение административного штрафа на граждан в размере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   тысяч   рублей,   на   должностных   лиц   и  индивидуальных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предпринимателей  -  пятидесяти  тысяч рублей; на юридических лиц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пятисот тысяч рублей.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5.   Нарушение   </w:t>
            </w:r>
            <w:proofErr w:type="gramStart"/>
            <w:r w:rsidRPr="003F50E7">
              <w:rPr>
                <w:sz w:val="24"/>
                <w:szCs w:val="24"/>
              </w:rPr>
              <w:t>требований  муниципальных</w:t>
            </w:r>
            <w:proofErr w:type="gramEnd"/>
            <w:r w:rsidRPr="003F50E7">
              <w:rPr>
                <w:sz w:val="24"/>
                <w:szCs w:val="24"/>
              </w:rPr>
              <w:t>  правовых  актов  к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содержанию  вывесок и рекламных конструкций, за исключением случаев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нарушения  требований  технического  регламента к установке и (или)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эксплуатации рекламных конструкций, если эти нарушения не подпадают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F50E7">
              <w:rPr>
                <w:sz w:val="24"/>
                <w:szCs w:val="24"/>
              </w:rPr>
              <w:t>под  действие</w:t>
            </w:r>
            <w:proofErr w:type="gramEnd"/>
            <w:r w:rsidRPr="003F50E7">
              <w:rPr>
                <w:sz w:val="24"/>
                <w:szCs w:val="24"/>
              </w:rPr>
              <w:t>  Кодекса  Российской  Федерации  об  административных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правонарушениях, выразившееся в: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наличии механических повреждений и порывов вывесок и рекламных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конструкций;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</w:t>
            </w:r>
            <w:proofErr w:type="gramStart"/>
            <w:r w:rsidRPr="003F50E7">
              <w:rPr>
                <w:sz w:val="24"/>
                <w:szCs w:val="24"/>
              </w:rPr>
              <w:t>износе,  выгорании</w:t>
            </w:r>
            <w:proofErr w:type="gramEnd"/>
            <w:r w:rsidRPr="003F50E7">
              <w:rPr>
                <w:sz w:val="24"/>
                <w:szCs w:val="24"/>
              </w:rPr>
              <w:t>,  утрате окрасочного слоя элементов каркаса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вывесок и рекламных конструкций;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наличии ржавчины и грязи на вывесках и рекламных конструкциях;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наличии   </w:t>
            </w:r>
            <w:proofErr w:type="gramStart"/>
            <w:r w:rsidRPr="003F50E7">
              <w:rPr>
                <w:sz w:val="24"/>
                <w:szCs w:val="24"/>
              </w:rPr>
              <w:t>на  вывесках</w:t>
            </w:r>
            <w:proofErr w:type="gramEnd"/>
            <w:r w:rsidRPr="003F50E7">
              <w:rPr>
                <w:sz w:val="24"/>
                <w:szCs w:val="24"/>
              </w:rPr>
              <w:t>  и  рекламных  конструкциях  наклеенных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объявлений, посторонних надписей и рисунков;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 xml:space="preserve">     </w:t>
            </w:r>
            <w:proofErr w:type="gramStart"/>
            <w:r w:rsidRPr="003F50E7">
              <w:rPr>
                <w:sz w:val="24"/>
                <w:szCs w:val="24"/>
              </w:rPr>
              <w:t>наличии  неработающих</w:t>
            </w:r>
            <w:proofErr w:type="gramEnd"/>
            <w:r w:rsidRPr="003F50E7">
              <w:rPr>
                <w:sz w:val="24"/>
                <w:szCs w:val="24"/>
              </w:rPr>
              <w:t>  элементов освещения вывесок и рекламных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конструкций,-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влечет предупреждение.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6.   Повторное  совершение  административного  правонарушения,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предусмотренного частью 5 настоящей статьи,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   тысяч   рублей,   на   должностных   лиц   и  индивидуальных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предпринимателей  -  пятидесяти  тысяч рублей; на юридических лиц -</w:t>
            </w:r>
          </w:p>
          <w:p w:rsidR="003F50E7" w:rsidRPr="003F50E7" w:rsidRDefault="003F50E7" w:rsidP="003F50E7">
            <w:pPr>
              <w:shd w:val="clear" w:color="auto" w:fill="FFFFFF"/>
              <w:rPr>
                <w:sz w:val="24"/>
                <w:szCs w:val="24"/>
              </w:rPr>
            </w:pPr>
            <w:r w:rsidRPr="003F50E7">
              <w:rPr>
                <w:sz w:val="24"/>
                <w:szCs w:val="24"/>
              </w:rPr>
              <w:t>пятисот тысяч рублей.</w:t>
            </w:r>
          </w:p>
          <w:p w:rsidR="000B14A7" w:rsidRPr="000B14A7" w:rsidRDefault="000B14A7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B14A7">
              <w:rPr>
                <w:rFonts w:ascii="Courier New" w:hAnsi="Courier New" w:cs="Courier New"/>
                <w:color w:val="0000FF"/>
              </w:rPr>
              <w:t>(</w:t>
            </w:r>
            <w:r w:rsidRPr="000B14A7">
              <w:rPr>
                <w:color w:val="0000FF"/>
                <w:sz w:val="24"/>
                <w:szCs w:val="24"/>
              </w:rPr>
              <w:t>Статья в     редакции     Областного    закона   Новгородской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14A7">
              <w:rPr>
                <w:color w:val="0000FF"/>
                <w:sz w:val="24"/>
                <w:szCs w:val="24"/>
              </w:rPr>
              <w:t>области </w:t>
            </w:r>
            <w:hyperlink r:id="rId20" w:tgtFrame="contents" w:tooltip="Областного закона  Новгородской области от 29.07.2021 г. № 763-ОЗ" w:history="1">
              <w:r w:rsidRPr="000B14A7">
                <w:rPr>
                  <w:color w:val="FF0000"/>
                  <w:sz w:val="24"/>
                  <w:szCs w:val="24"/>
                  <w:u w:val="single"/>
                </w:rPr>
                <w:t>от 29.07.2021 г.№ 763-ОЗ</w:t>
              </w:r>
            </w:hyperlink>
            <w:r w:rsidRPr="000B14A7">
              <w:rPr>
                <w:color w:val="0000FF"/>
                <w:sz w:val="24"/>
                <w:szCs w:val="24"/>
              </w:rPr>
              <w:t>).</w:t>
            </w:r>
          </w:p>
          <w:p w:rsidR="000B14A7" w:rsidRDefault="000B14A7" w:rsidP="00986D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A3256" w:rsidRPr="009A3256" w:rsidRDefault="009A3256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3256">
              <w:rPr>
                <w:b/>
                <w:sz w:val="24"/>
                <w:szCs w:val="24"/>
              </w:rPr>
              <w:t>Статья  3-5.  Нанесение надписей и графических изображений вне</w:t>
            </w:r>
          </w:p>
          <w:p w:rsidR="009A3256" w:rsidRPr="009A3256" w:rsidRDefault="009A3256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3256">
              <w:rPr>
                <w:b/>
                <w:sz w:val="24"/>
                <w:szCs w:val="24"/>
              </w:rPr>
              <w:t>отведенных для этих целей мест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     1. Нанесение надписей и графических изображений вне отведенных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для  этих  целей  органами  местного  самоуправления  мест, а равно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совершение   указанных   действий   без  необходимых  разрешений  и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A3256">
              <w:rPr>
                <w:sz w:val="24"/>
                <w:szCs w:val="24"/>
              </w:rPr>
              <w:t xml:space="preserve">согласований,   </w:t>
            </w:r>
            <w:proofErr w:type="gramEnd"/>
            <w:r w:rsidRPr="009A3256">
              <w:rPr>
                <w:sz w:val="24"/>
                <w:szCs w:val="24"/>
              </w:rPr>
              <w:t>если  указанные  деяния  не  связаны  с  умышленным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lastRenderedPageBreak/>
              <w:t>повреждением чужого имущества, -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     влечет предупреждение.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 xml:space="preserve">     2.  </w:t>
            </w:r>
            <w:proofErr w:type="gramStart"/>
            <w:r w:rsidRPr="009A3256">
              <w:rPr>
                <w:sz w:val="24"/>
                <w:szCs w:val="24"/>
              </w:rPr>
              <w:t>Повторное  в</w:t>
            </w:r>
            <w:proofErr w:type="gramEnd"/>
            <w:r w:rsidRPr="009A3256">
              <w:rPr>
                <w:sz w:val="24"/>
                <w:szCs w:val="24"/>
              </w:rPr>
              <w:t>  течение  года  совершение  административного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правонарушения, предусмотренного частью 1 настоящей статьи, -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A3256">
              <w:rPr>
                <w:sz w:val="24"/>
                <w:szCs w:val="24"/>
              </w:rPr>
              <w:t>от  четырех</w:t>
            </w:r>
            <w:proofErr w:type="gramEnd"/>
            <w:r w:rsidRPr="009A3256">
              <w:rPr>
                <w:sz w:val="24"/>
                <w:szCs w:val="24"/>
              </w:rPr>
              <w:t>  тысяч  рублей  до пяти тысяч рублей; на индивидуальных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предпринимателей  -  от  тридцати  тысяч рублей до пятидесяти тысяч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рублей; на должностных лиц - от тридцати тысяч рублей до пятидесяти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тысяч  рублей;  на  юридических лиц - от пятидесяти тысяч рублей до</w:t>
            </w:r>
          </w:p>
          <w:p w:rsidR="009A3256" w:rsidRPr="009A3256" w:rsidRDefault="009A3256" w:rsidP="009A3256">
            <w:pPr>
              <w:shd w:val="clear" w:color="auto" w:fill="FFFFFF"/>
              <w:rPr>
                <w:sz w:val="24"/>
                <w:szCs w:val="24"/>
              </w:rPr>
            </w:pPr>
            <w:r w:rsidRPr="009A3256">
              <w:rPr>
                <w:sz w:val="24"/>
                <w:szCs w:val="24"/>
              </w:rPr>
              <w:t>ста тысяч рублей.</w:t>
            </w:r>
          </w:p>
          <w:p w:rsidR="009A3256" w:rsidRPr="009A3256" w:rsidRDefault="009A3256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A3256">
              <w:rPr>
                <w:color w:val="0000FF"/>
                <w:sz w:val="24"/>
                <w:szCs w:val="24"/>
              </w:rPr>
              <w:t>(Статья в     редакции     Областного    закона   Новгородской</w:t>
            </w:r>
          </w:p>
          <w:p w:rsidR="009A3256" w:rsidRPr="009A3256" w:rsidRDefault="009A3256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A3256">
              <w:rPr>
                <w:color w:val="0000FF"/>
                <w:sz w:val="24"/>
                <w:szCs w:val="24"/>
              </w:rPr>
              <w:t>области </w:t>
            </w:r>
            <w:hyperlink r:id="rId21" w:tgtFrame="contents" w:tooltip="Областного закона  Новгородской области от 02.10.2018 № 310-оз" w:history="1">
              <w:r w:rsidRPr="009A3256">
                <w:rPr>
                  <w:color w:val="FF0000"/>
                  <w:sz w:val="24"/>
                  <w:szCs w:val="24"/>
                  <w:u w:val="single"/>
                </w:rPr>
                <w:t>от 02.10.2018 № 310-оз</w:t>
              </w:r>
            </w:hyperlink>
            <w:r w:rsidRPr="009A3256">
              <w:rPr>
                <w:color w:val="0000FF"/>
                <w:sz w:val="24"/>
                <w:szCs w:val="24"/>
              </w:rPr>
              <w:t>)</w:t>
            </w:r>
          </w:p>
          <w:p w:rsidR="009A3256" w:rsidRDefault="009A3256" w:rsidP="009A3256">
            <w:pPr>
              <w:jc w:val="both"/>
              <w:rPr>
                <w:sz w:val="24"/>
                <w:szCs w:val="24"/>
              </w:rPr>
            </w:pPr>
          </w:p>
          <w:p w:rsidR="009903AA" w:rsidRPr="009903AA" w:rsidRDefault="009903AA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903AA">
              <w:rPr>
                <w:rFonts w:ascii="Courier New" w:hAnsi="Courier New" w:cs="Courier New"/>
                <w:color w:val="0000FF"/>
              </w:rPr>
              <w:t> </w:t>
            </w:r>
            <w:r w:rsidRPr="009903AA">
              <w:rPr>
                <w:b/>
                <w:sz w:val="24"/>
                <w:szCs w:val="24"/>
              </w:rPr>
              <w:t xml:space="preserve">Статья   3-6.  </w:t>
            </w:r>
            <w:proofErr w:type="gramStart"/>
            <w:r w:rsidRPr="009903AA">
              <w:rPr>
                <w:b/>
                <w:sz w:val="24"/>
                <w:szCs w:val="24"/>
              </w:rPr>
              <w:t>Нарушение  требований</w:t>
            </w:r>
            <w:proofErr w:type="gramEnd"/>
            <w:r w:rsidRPr="009903AA">
              <w:rPr>
                <w:b/>
                <w:sz w:val="24"/>
                <w:szCs w:val="24"/>
              </w:rPr>
              <w:t>  правил благоустройства к</w:t>
            </w:r>
          </w:p>
          <w:p w:rsidR="009903AA" w:rsidRPr="009903AA" w:rsidRDefault="009903AA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903AA">
              <w:rPr>
                <w:b/>
                <w:sz w:val="24"/>
                <w:szCs w:val="24"/>
              </w:rPr>
              <w:t>размещению и содержанию детских и спортивных площадок, площадок для</w:t>
            </w:r>
          </w:p>
          <w:p w:rsidR="009903AA" w:rsidRPr="009903AA" w:rsidRDefault="009903AA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903AA">
              <w:rPr>
                <w:b/>
                <w:sz w:val="24"/>
                <w:szCs w:val="24"/>
              </w:rPr>
              <w:t>выгула    животных,    парковок   (парковочных   мест),   элементов</w:t>
            </w:r>
          </w:p>
          <w:p w:rsidR="009903AA" w:rsidRPr="009903AA" w:rsidRDefault="009903AA" w:rsidP="009903A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903AA">
              <w:rPr>
                <w:b/>
                <w:sz w:val="24"/>
                <w:szCs w:val="24"/>
              </w:rPr>
              <w:t>благоустройства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     1.  Нарушение  требований  правил  благоустройства  территорий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поселений,  городского округа, муниципального округа к размещению и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содержанию  детских  и  спортивных  площадок,  площадок  для выгула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животных,  парковок  (парковочных мест), элементов благоустройства,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903AA">
              <w:rPr>
                <w:sz w:val="24"/>
                <w:szCs w:val="24"/>
              </w:rPr>
              <w:t>не  повлекшее</w:t>
            </w:r>
            <w:proofErr w:type="gramEnd"/>
            <w:r w:rsidRPr="009903AA">
              <w:rPr>
                <w:sz w:val="24"/>
                <w:szCs w:val="24"/>
              </w:rPr>
              <w:t xml:space="preserve"> нарушения экологических, санитарно-эпидемиологических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требований   </w:t>
            </w:r>
            <w:proofErr w:type="gramStart"/>
            <w:r w:rsidRPr="009903AA">
              <w:rPr>
                <w:sz w:val="24"/>
                <w:szCs w:val="24"/>
              </w:rPr>
              <w:t>и  не</w:t>
            </w:r>
            <w:proofErr w:type="gramEnd"/>
            <w:r w:rsidRPr="009903AA">
              <w:rPr>
                <w:sz w:val="24"/>
                <w:szCs w:val="24"/>
              </w:rPr>
              <w:t>  подпадающее  под  действие  Кодекса  Российской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Федерации об административных правонарушениях, выразившееся в: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     </w:t>
            </w:r>
            <w:proofErr w:type="gramStart"/>
            <w:r w:rsidRPr="009903AA">
              <w:rPr>
                <w:sz w:val="24"/>
                <w:szCs w:val="24"/>
              </w:rPr>
              <w:t>неисполнении  требований</w:t>
            </w:r>
            <w:proofErr w:type="gramEnd"/>
            <w:r w:rsidRPr="009903AA">
              <w:rPr>
                <w:sz w:val="24"/>
                <w:szCs w:val="24"/>
              </w:rPr>
              <w:t>  к  размещению  детских  и спортивных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903AA">
              <w:rPr>
                <w:sz w:val="24"/>
                <w:szCs w:val="24"/>
              </w:rPr>
              <w:t>площадок,  площадок</w:t>
            </w:r>
            <w:proofErr w:type="gramEnd"/>
            <w:r w:rsidRPr="009903AA">
              <w:rPr>
                <w:sz w:val="24"/>
                <w:szCs w:val="24"/>
              </w:rPr>
              <w:t>  для  выгула  животных,  парковок  (парковочных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мест),   элементов   благоустройства   (за   исключением  объектов,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относящихся к общему имуществу в многоквартирном доме);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     </w:t>
            </w:r>
            <w:proofErr w:type="gramStart"/>
            <w:r w:rsidRPr="009903AA">
              <w:rPr>
                <w:sz w:val="24"/>
                <w:szCs w:val="24"/>
              </w:rPr>
              <w:t>неисполнении  требований</w:t>
            </w:r>
            <w:proofErr w:type="gramEnd"/>
            <w:r w:rsidRPr="009903AA">
              <w:rPr>
                <w:sz w:val="24"/>
                <w:szCs w:val="24"/>
              </w:rPr>
              <w:t>  по  содержанию в исправном состоянии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детских  и  спортивных  площадок,  площадок  для  выгула  животных,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парковок</w:t>
            </w:r>
            <w:proofErr w:type="gramStart"/>
            <w:r w:rsidRPr="009903AA">
              <w:rPr>
                <w:sz w:val="24"/>
                <w:szCs w:val="24"/>
              </w:rPr>
              <w:t>   (</w:t>
            </w:r>
            <w:proofErr w:type="gramEnd"/>
            <w:r w:rsidRPr="009903AA">
              <w:rPr>
                <w:sz w:val="24"/>
                <w:szCs w:val="24"/>
              </w:rPr>
              <w:t>парковочных   мест),   элементов   благоустройства  (за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исключением    </w:t>
            </w:r>
            <w:proofErr w:type="gramStart"/>
            <w:r w:rsidRPr="009903AA">
              <w:rPr>
                <w:sz w:val="24"/>
                <w:szCs w:val="24"/>
              </w:rPr>
              <w:t xml:space="preserve">объектов,   </w:t>
            </w:r>
            <w:proofErr w:type="gramEnd"/>
            <w:r w:rsidRPr="009903AA">
              <w:rPr>
                <w:sz w:val="24"/>
                <w:szCs w:val="24"/>
              </w:rPr>
              <w:t>относящихся   к   общему   имуществу   в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многоквартирном доме);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     </w:t>
            </w:r>
            <w:proofErr w:type="gramStart"/>
            <w:r w:rsidRPr="009903AA">
              <w:rPr>
                <w:sz w:val="24"/>
                <w:szCs w:val="24"/>
              </w:rPr>
              <w:t>неисполнении  требований</w:t>
            </w:r>
            <w:proofErr w:type="gramEnd"/>
            <w:r w:rsidRPr="009903AA">
              <w:rPr>
                <w:sz w:val="24"/>
                <w:szCs w:val="24"/>
              </w:rPr>
              <w:t>  по  содержанию  в  чистоте детских и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спортивных   площадок,   площадок  для  выгула  животных,  парковок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lastRenderedPageBreak/>
              <w:t xml:space="preserve">(парковочных   мест   элементов   </w:t>
            </w:r>
            <w:proofErr w:type="gramStart"/>
            <w:r w:rsidRPr="009903AA">
              <w:rPr>
                <w:sz w:val="24"/>
                <w:szCs w:val="24"/>
              </w:rPr>
              <w:t>благоустройства  (</w:t>
            </w:r>
            <w:proofErr w:type="gramEnd"/>
            <w:r w:rsidRPr="009903AA">
              <w:rPr>
                <w:sz w:val="24"/>
                <w:szCs w:val="24"/>
              </w:rPr>
              <w:t>за  исключением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объектов, относящихся к общему имуществу в многоквартирном доме), -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     влечет предупреждение.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 xml:space="preserve">     2.  </w:t>
            </w:r>
            <w:proofErr w:type="gramStart"/>
            <w:r w:rsidRPr="009903AA">
              <w:rPr>
                <w:sz w:val="24"/>
                <w:szCs w:val="24"/>
              </w:rPr>
              <w:t>Повторное  в</w:t>
            </w:r>
            <w:proofErr w:type="gramEnd"/>
            <w:r w:rsidRPr="009903AA">
              <w:rPr>
                <w:sz w:val="24"/>
                <w:szCs w:val="24"/>
              </w:rPr>
              <w:t>  течение  года  совершение  административного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правонарушения, предусмотренного частью 1 настоящей статьи, -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903AA">
              <w:rPr>
                <w:sz w:val="24"/>
                <w:szCs w:val="24"/>
              </w:rPr>
              <w:t>от  одной</w:t>
            </w:r>
            <w:proofErr w:type="gramEnd"/>
            <w:r w:rsidRPr="009903AA">
              <w:rPr>
                <w:sz w:val="24"/>
                <w:szCs w:val="24"/>
              </w:rPr>
              <w:t>  тысячи  рублей  до  трех тысяч рублей, на индивидуальных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предпринимателей  -  от  тридцати  тысяч рублей до пятидесяти тысяч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рублей;  на  должностных  лиц  - от десяти тысяч рублей до тридцати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тысяч  рублей,  на  юридических лиц - от пятидесяти тысяч рублей до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ста тысяч рублей.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     Примечание.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     В   целях  настоящей  статьи  под  элементами  благоустройства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понимаются декоративные, технические, планировочные, конструктивные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устройства,   различные   виды  оборудования  и  оформления,  малые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архитектурные   формы,   некапитальные  нестационарные  строения  и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сооружения,   информационные  щиты  и  указатели,  применяемые  как</w:t>
            </w:r>
          </w:p>
          <w:p w:rsidR="009903AA" w:rsidRPr="009903AA" w:rsidRDefault="009903AA" w:rsidP="009903AA">
            <w:pPr>
              <w:shd w:val="clear" w:color="auto" w:fill="FFFFFF"/>
              <w:rPr>
                <w:sz w:val="24"/>
                <w:szCs w:val="24"/>
              </w:rPr>
            </w:pPr>
            <w:r w:rsidRPr="009903AA">
              <w:rPr>
                <w:sz w:val="24"/>
                <w:szCs w:val="24"/>
              </w:rPr>
              <w:t>составные части благоустройства территории.</w:t>
            </w:r>
          </w:p>
          <w:p w:rsidR="009903AA" w:rsidRPr="009903AA" w:rsidRDefault="009903AA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3AA">
              <w:rPr>
                <w:color w:val="0000FF"/>
                <w:sz w:val="24"/>
                <w:szCs w:val="24"/>
              </w:rPr>
              <w:t>(</w:t>
            </w:r>
            <w:proofErr w:type="gramStart"/>
            <w:r w:rsidRPr="009903AA">
              <w:rPr>
                <w:color w:val="0000FF"/>
                <w:sz w:val="24"/>
                <w:szCs w:val="24"/>
              </w:rPr>
              <w:t xml:space="preserve">Статья 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9903AA">
              <w:rPr>
                <w:color w:val="0000FF"/>
                <w:sz w:val="24"/>
                <w:szCs w:val="24"/>
              </w:rPr>
              <w:t>в</w:t>
            </w:r>
            <w:proofErr w:type="gramEnd"/>
            <w:r w:rsidRPr="009903AA">
              <w:rPr>
                <w:color w:val="0000FF"/>
                <w:sz w:val="24"/>
                <w:szCs w:val="24"/>
              </w:rPr>
              <w:t>     редакции     Областного    закона   Новгородской</w:t>
            </w:r>
          </w:p>
          <w:p w:rsidR="009903AA" w:rsidRPr="009903AA" w:rsidRDefault="009903AA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903AA">
              <w:rPr>
                <w:color w:val="0000FF"/>
                <w:sz w:val="24"/>
                <w:szCs w:val="24"/>
              </w:rPr>
              <w:t>области </w:t>
            </w:r>
            <w:hyperlink r:id="rId22" w:tgtFrame="contents" w:tooltip="Областного закона  Новгородской области от 28.05.2021 г. № 725-оз" w:history="1">
              <w:r w:rsidRPr="009903AA">
                <w:rPr>
                  <w:color w:val="0000FF"/>
                  <w:sz w:val="24"/>
                  <w:szCs w:val="24"/>
                  <w:u w:val="single"/>
                </w:rPr>
                <w:t>от 28.05.2021 г. № 725-оз</w:t>
              </w:r>
            </w:hyperlink>
            <w:r w:rsidRPr="009903AA">
              <w:rPr>
                <w:color w:val="0000FF"/>
                <w:sz w:val="24"/>
                <w:szCs w:val="24"/>
              </w:rPr>
              <w:t>).</w:t>
            </w:r>
          </w:p>
          <w:p w:rsidR="009903AA" w:rsidRPr="009903AA" w:rsidRDefault="009903AA" w:rsidP="009903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903AA">
              <w:rPr>
                <w:color w:val="0000FF"/>
                <w:sz w:val="24"/>
                <w:szCs w:val="24"/>
              </w:rPr>
              <w:t> </w:t>
            </w:r>
          </w:p>
          <w:p w:rsidR="00647669" w:rsidRPr="00647669" w:rsidRDefault="00647669" w:rsidP="0064766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7669">
              <w:rPr>
                <w:rFonts w:ascii="Courier New" w:hAnsi="Courier New" w:cs="Courier New"/>
                <w:color w:val="0000FF"/>
              </w:rPr>
              <w:t> </w:t>
            </w:r>
            <w:r w:rsidRPr="00647669">
              <w:rPr>
                <w:b/>
                <w:sz w:val="24"/>
                <w:szCs w:val="24"/>
              </w:rPr>
              <w:t>Статья 3-7. Нарушение требований муниципальных правовых  актов</w:t>
            </w:r>
          </w:p>
          <w:p w:rsidR="00647669" w:rsidRPr="00647669" w:rsidRDefault="00647669" w:rsidP="0064766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7669">
              <w:rPr>
                <w:b/>
                <w:sz w:val="24"/>
                <w:szCs w:val="24"/>
              </w:rPr>
              <w:t>к уборке на территории муниципального образования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 xml:space="preserve">     1.  </w:t>
            </w:r>
            <w:proofErr w:type="gramStart"/>
            <w:r w:rsidRPr="00647669">
              <w:rPr>
                <w:sz w:val="24"/>
                <w:szCs w:val="24"/>
              </w:rPr>
              <w:t>Нарушение  установленных</w:t>
            </w:r>
            <w:proofErr w:type="gramEnd"/>
            <w:r w:rsidRPr="00647669">
              <w:rPr>
                <w:sz w:val="24"/>
                <w:szCs w:val="24"/>
              </w:rPr>
              <w:t>  муниципальными  правовыми актами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требований  к  уборке  на территории муниципального образования, не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 xml:space="preserve">повлекшее   </w:t>
            </w:r>
            <w:proofErr w:type="gramStart"/>
            <w:r w:rsidRPr="00647669">
              <w:rPr>
                <w:sz w:val="24"/>
                <w:szCs w:val="24"/>
              </w:rPr>
              <w:t>нарушения  экологических</w:t>
            </w:r>
            <w:proofErr w:type="gramEnd"/>
            <w:r w:rsidRPr="00647669">
              <w:rPr>
                <w:sz w:val="24"/>
                <w:szCs w:val="24"/>
              </w:rPr>
              <w:t>,  санитарно-эпидемиологических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 xml:space="preserve">требований   </w:t>
            </w:r>
            <w:proofErr w:type="gramStart"/>
            <w:r w:rsidRPr="00647669">
              <w:rPr>
                <w:sz w:val="24"/>
                <w:szCs w:val="24"/>
              </w:rPr>
              <w:t>и  не</w:t>
            </w:r>
            <w:proofErr w:type="gramEnd"/>
            <w:r w:rsidRPr="00647669">
              <w:rPr>
                <w:sz w:val="24"/>
                <w:szCs w:val="24"/>
              </w:rPr>
              <w:t>  подпадающее  под  действие  Кодекса  Российской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Федерации об административных правонарушениях, -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двух   тысяч   рублей;   на   должностных   лиц   и  индивидуальных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предпринимателей  -  десяти  тысяч  рублей;  на  юридических  лиц -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пятидесяти тысяч рублей.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 xml:space="preserve">     2.  </w:t>
            </w:r>
            <w:proofErr w:type="gramStart"/>
            <w:r w:rsidRPr="00647669">
              <w:rPr>
                <w:sz w:val="24"/>
                <w:szCs w:val="24"/>
              </w:rPr>
              <w:t>Повторное  в</w:t>
            </w:r>
            <w:proofErr w:type="gramEnd"/>
            <w:r w:rsidRPr="00647669">
              <w:rPr>
                <w:sz w:val="24"/>
                <w:szCs w:val="24"/>
              </w:rPr>
              <w:t>  течение  года  совершение  административного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правонарушения, предусмотренного частью 1 настоящей статьи, -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lastRenderedPageBreak/>
              <w:t>пяти   тысяч   рублей;   на   должностных   лиц   и  индивидуальных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предпринимателей  -  пятидесяти  тысяч рублей; на юридических лиц -</w:t>
            </w:r>
          </w:p>
          <w:p w:rsidR="00647669" w:rsidRPr="00647669" w:rsidRDefault="00647669" w:rsidP="00647669">
            <w:pPr>
              <w:shd w:val="clear" w:color="auto" w:fill="FFFFFF"/>
              <w:rPr>
                <w:sz w:val="24"/>
                <w:szCs w:val="24"/>
              </w:rPr>
            </w:pPr>
            <w:r w:rsidRPr="00647669">
              <w:rPr>
                <w:sz w:val="24"/>
                <w:szCs w:val="24"/>
              </w:rPr>
              <w:t>двухсот пятидесяти тысяч рублей.</w:t>
            </w:r>
          </w:p>
          <w:p w:rsidR="00647669" w:rsidRPr="00647669" w:rsidRDefault="00647669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47669">
              <w:rPr>
                <w:color w:val="0000FF"/>
                <w:sz w:val="24"/>
                <w:szCs w:val="24"/>
              </w:rPr>
              <w:t>(Статья в     редакции     Областного    закона   Новгородской</w:t>
            </w:r>
          </w:p>
          <w:p w:rsidR="00647669" w:rsidRPr="00647669" w:rsidRDefault="00647669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47669">
              <w:rPr>
                <w:color w:val="0000FF"/>
                <w:sz w:val="24"/>
                <w:szCs w:val="24"/>
              </w:rPr>
              <w:t>области </w:t>
            </w:r>
            <w:hyperlink r:id="rId23" w:tgtFrame="contents" w:tooltip="Областного закона  Новгородской области от 29.07.2021 г. № 763-ОЗ" w:history="1">
              <w:r w:rsidRPr="00647669">
                <w:rPr>
                  <w:color w:val="FF0000"/>
                  <w:sz w:val="24"/>
                  <w:szCs w:val="24"/>
                  <w:u w:val="single"/>
                </w:rPr>
                <w:t>от 29.07.2021 г. № 763-ОЗ</w:t>
              </w:r>
            </w:hyperlink>
            <w:r w:rsidRPr="00647669">
              <w:rPr>
                <w:color w:val="0000FF"/>
                <w:sz w:val="24"/>
                <w:szCs w:val="24"/>
              </w:rPr>
              <w:t>).</w:t>
            </w:r>
          </w:p>
          <w:p w:rsidR="000479BC" w:rsidRDefault="000479BC" w:rsidP="000479B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12DE7" w:rsidRPr="00612DE7" w:rsidRDefault="00612DE7" w:rsidP="00612D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2DE7">
              <w:rPr>
                <w:rFonts w:ascii="Courier New" w:hAnsi="Courier New" w:cs="Courier New"/>
                <w:color w:val="0000FF"/>
              </w:rPr>
              <w:t> </w:t>
            </w:r>
            <w:r w:rsidRPr="00612DE7">
              <w:rPr>
                <w:b/>
                <w:sz w:val="24"/>
                <w:szCs w:val="24"/>
              </w:rPr>
              <w:t>Статья  3-12.   </w:t>
            </w:r>
            <w:proofErr w:type="spellStart"/>
            <w:r w:rsidRPr="00612DE7">
              <w:rPr>
                <w:b/>
                <w:sz w:val="24"/>
                <w:szCs w:val="24"/>
              </w:rPr>
              <w:t>Непроведение</w:t>
            </w:r>
            <w:proofErr w:type="spellEnd"/>
            <w:r w:rsidRPr="00612DE7">
              <w:rPr>
                <w:b/>
                <w:sz w:val="24"/>
                <w:szCs w:val="24"/>
              </w:rPr>
              <w:t xml:space="preserve"> мероприятий по удалению борщевика</w:t>
            </w:r>
          </w:p>
          <w:p w:rsidR="00612DE7" w:rsidRPr="00612DE7" w:rsidRDefault="00612DE7" w:rsidP="00612D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2DE7">
              <w:rPr>
                <w:b/>
                <w:sz w:val="24"/>
                <w:szCs w:val="24"/>
              </w:rPr>
              <w:t>Сосновского с земельных участков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 xml:space="preserve">     </w:t>
            </w:r>
            <w:proofErr w:type="spellStart"/>
            <w:r w:rsidRPr="00612DE7">
              <w:rPr>
                <w:sz w:val="24"/>
                <w:szCs w:val="24"/>
              </w:rPr>
              <w:t>Непроведение</w:t>
            </w:r>
            <w:proofErr w:type="spellEnd"/>
            <w:r w:rsidRPr="00612DE7">
              <w:rPr>
                <w:sz w:val="24"/>
                <w:szCs w:val="24"/>
              </w:rPr>
              <w:t>  правообладателями земельных участков мероприятий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по удалению борщевика Сосновского с земельных участков, находящихся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в их собственности, владении или пользовании, -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пяти   тысяч   рублей;   на   должностных   лиц   и  индивидуальных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предпринимателей  -  пятидесяти  тысяч рублей; на юридических лиц -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одного миллиона рублей.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     Примечание.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     Мероприятия    по   удалению   борщевика   Сосновского   могут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проводиться следующими способами: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 xml:space="preserve">     </w:t>
            </w:r>
            <w:proofErr w:type="gramStart"/>
            <w:r w:rsidRPr="00612DE7">
              <w:rPr>
                <w:sz w:val="24"/>
                <w:szCs w:val="24"/>
              </w:rPr>
              <w:t>химическим  -</w:t>
            </w:r>
            <w:proofErr w:type="gramEnd"/>
            <w:r w:rsidRPr="00612DE7">
              <w:rPr>
                <w:sz w:val="24"/>
                <w:szCs w:val="24"/>
              </w:rPr>
              <w:t>  опрыскивание очагов произрастания гербицидами и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(или) арборицидами;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 xml:space="preserve">     </w:t>
            </w:r>
            <w:proofErr w:type="gramStart"/>
            <w:r w:rsidRPr="00612DE7">
              <w:rPr>
                <w:sz w:val="24"/>
                <w:szCs w:val="24"/>
              </w:rPr>
              <w:t>механическим  -</w:t>
            </w:r>
            <w:proofErr w:type="gramEnd"/>
            <w:r w:rsidRPr="00612DE7">
              <w:rPr>
                <w:sz w:val="24"/>
                <w:szCs w:val="24"/>
              </w:rPr>
              <w:t xml:space="preserve"> скашивание, уборка сухих растений, выкапывание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корневой системы;</w:t>
            </w:r>
          </w:p>
          <w:p w:rsidR="00612DE7" w:rsidRPr="00612DE7" w:rsidRDefault="00612DE7" w:rsidP="00612DE7">
            <w:pPr>
              <w:shd w:val="clear" w:color="auto" w:fill="FFFFFF"/>
              <w:rPr>
                <w:sz w:val="24"/>
                <w:szCs w:val="24"/>
              </w:rPr>
            </w:pPr>
            <w:r w:rsidRPr="00612DE7">
              <w:rPr>
                <w:sz w:val="24"/>
                <w:szCs w:val="24"/>
              </w:rPr>
              <w:t>     агротехническим - обработка почвы, посев многолетних трав.</w:t>
            </w:r>
          </w:p>
          <w:p w:rsidR="00612DE7" w:rsidRPr="00612DE7" w:rsidRDefault="00612DE7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2DE7">
              <w:rPr>
                <w:color w:val="0000FF"/>
                <w:sz w:val="24"/>
                <w:szCs w:val="24"/>
              </w:rPr>
              <w:t>(Статья в     редакции     Областного    закона   Новгородской</w:t>
            </w:r>
          </w:p>
          <w:p w:rsidR="00612DE7" w:rsidRDefault="00612DE7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2DE7">
              <w:rPr>
                <w:color w:val="0000FF"/>
                <w:sz w:val="24"/>
                <w:szCs w:val="24"/>
              </w:rPr>
              <w:t>области </w:t>
            </w:r>
            <w:hyperlink r:id="rId24" w:tgtFrame="contents" w:tooltip="Областного закона  Новгородской области от 29.07.2021 г. № 763-ОЗ" w:history="1">
              <w:r w:rsidRPr="00612DE7">
                <w:rPr>
                  <w:color w:val="0000FF"/>
                  <w:sz w:val="24"/>
                  <w:szCs w:val="24"/>
                  <w:u w:val="single"/>
                </w:rPr>
                <w:t>от 29.07.2021 г. № 763-ОЗ</w:t>
              </w:r>
            </w:hyperlink>
            <w:r w:rsidRPr="00612DE7">
              <w:rPr>
                <w:color w:val="0000FF"/>
                <w:sz w:val="24"/>
                <w:szCs w:val="24"/>
              </w:rPr>
              <w:t>З)</w:t>
            </w:r>
          </w:p>
          <w:p w:rsidR="00401F80" w:rsidRPr="00401F80" w:rsidRDefault="00401F80" w:rsidP="00401F8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01F80" w:rsidRPr="00401F80" w:rsidRDefault="00401F80" w:rsidP="00401F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1F80">
              <w:rPr>
                <w:b/>
                <w:sz w:val="24"/>
                <w:szCs w:val="24"/>
              </w:rPr>
              <w:t>Статья  3-14.  Нарушение   требований  муниципальных  правовых</w:t>
            </w:r>
          </w:p>
          <w:p w:rsidR="00401F80" w:rsidRPr="00401F80" w:rsidRDefault="00401F80" w:rsidP="00401F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1F80">
              <w:rPr>
                <w:b/>
                <w:sz w:val="24"/>
                <w:szCs w:val="24"/>
              </w:rPr>
              <w:t>актов   к   благоустройству  и  содержанию  территорий  и  объектов</w:t>
            </w:r>
          </w:p>
          <w:p w:rsidR="00401F80" w:rsidRPr="00401F80" w:rsidRDefault="00401F80" w:rsidP="00401F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1F80">
              <w:rPr>
                <w:b/>
                <w:sz w:val="24"/>
                <w:szCs w:val="24"/>
              </w:rPr>
              <w:t>незавершенного  строительства,  а  также  реконструируемых объектов</w:t>
            </w:r>
          </w:p>
          <w:p w:rsidR="00401F80" w:rsidRPr="00401F80" w:rsidRDefault="00401F80" w:rsidP="00401F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1F80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 xml:space="preserve">     1.   Нарушение   </w:t>
            </w:r>
            <w:proofErr w:type="gramStart"/>
            <w:r w:rsidRPr="00401F80">
              <w:rPr>
                <w:sz w:val="24"/>
                <w:szCs w:val="24"/>
              </w:rPr>
              <w:t>требований  муниципальных</w:t>
            </w:r>
            <w:proofErr w:type="gramEnd"/>
            <w:r w:rsidRPr="00401F80">
              <w:rPr>
                <w:sz w:val="24"/>
                <w:szCs w:val="24"/>
              </w:rPr>
              <w:t>  правовых  актов  к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01F80">
              <w:rPr>
                <w:sz w:val="24"/>
                <w:szCs w:val="24"/>
              </w:rPr>
              <w:t>благоустройству  и</w:t>
            </w:r>
            <w:proofErr w:type="gramEnd"/>
            <w:r w:rsidRPr="00401F80">
              <w:rPr>
                <w:sz w:val="24"/>
                <w:szCs w:val="24"/>
              </w:rPr>
              <w:t>  содержанию территорий и объектов незавершенного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строительства,   а  также  реконструируемых  объектов  капитального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строительства, на которых не ведутся работы, не повлекшее нарушения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экологических,    строительных    и    санитарно-эпидемиологических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01F80">
              <w:rPr>
                <w:sz w:val="24"/>
                <w:szCs w:val="24"/>
              </w:rPr>
              <w:lastRenderedPageBreak/>
              <w:t>требований,  и</w:t>
            </w:r>
            <w:proofErr w:type="gramEnd"/>
            <w:r w:rsidRPr="00401F80">
              <w:rPr>
                <w:sz w:val="24"/>
                <w:szCs w:val="24"/>
              </w:rPr>
              <w:t>  не  подпадающее  под  действие  Кодекса  Российской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Федерации об административных правонарушениях, выразившееся в: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     отсутствии на объекте незавершенного строительства, а также на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01F80">
              <w:rPr>
                <w:sz w:val="24"/>
                <w:szCs w:val="24"/>
              </w:rPr>
              <w:t>реконструируемом  объекте</w:t>
            </w:r>
            <w:proofErr w:type="gramEnd"/>
            <w:r w:rsidRPr="00401F80">
              <w:rPr>
                <w:sz w:val="24"/>
                <w:szCs w:val="24"/>
              </w:rPr>
              <w:t xml:space="preserve"> капитального строительства, на котором не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ведутся работы, сетки с нанесенным изображением, имитирующим фасад;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 xml:space="preserve">     наличии    механических   </w:t>
            </w:r>
            <w:proofErr w:type="gramStart"/>
            <w:r w:rsidRPr="00401F80">
              <w:rPr>
                <w:sz w:val="24"/>
                <w:szCs w:val="24"/>
              </w:rPr>
              <w:t xml:space="preserve">повреждений,   </w:t>
            </w:r>
            <w:proofErr w:type="gramEnd"/>
            <w:r w:rsidRPr="00401F80">
              <w:rPr>
                <w:sz w:val="24"/>
                <w:szCs w:val="24"/>
              </w:rPr>
              <w:t>загрязнений   внешних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поверхностей    ограждающих    конструкций    территории   объектов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01F80">
              <w:rPr>
                <w:sz w:val="24"/>
                <w:szCs w:val="24"/>
              </w:rPr>
              <w:t>незавершенного  строительства</w:t>
            </w:r>
            <w:proofErr w:type="gramEnd"/>
            <w:r w:rsidRPr="00401F80">
              <w:rPr>
                <w:sz w:val="24"/>
                <w:szCs w:val="24"/>
              </w:rPr>
              <w:t>,  а также территории реконструируемых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объектов  капитального строительства, на которых не ведутся работы,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-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     влечет предупреждение.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     2.   Повторное  совершение  административного  правонарушения,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предусмотренного частью 1 настоящей статьи, -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     влечет наложение административного штрафа на граждан в размере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пяти тысяч рублей; на индивидуальных предпринимателей и должностных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лиц - пятидесяти тысяч рублей; на юридических лиц - одного миллиона</w:t>
            </w:r>
          </w:p>
          <w:p w:rsidR="00401F80" w:rsidRPr="00401F80" w:rsidRDefault="00401F80" w:rsidP="00401F80">
            <w:pPr>
              <w:shd w:val="clear" w:color="auto" w:fill="FFFFFF"/>
              <w:rPr>
                <w:sz w:val="24"/>
                <w:szCs w:val="24"/>
              </w:rPr>
            </w:pPr>
            <w:r w:rsidRPr="00401F80">
              <w:rPr>
                <w:sz w:val="24"/>
                <w:szCs w:val="24"/>
              </w:rPr>
              <w:t>рублей.</w:t>
            </w:r>
          </w:p>
          <w:p w:rsidR="00397B82" w:rsidRPr="00397B82" w:rsidRDefault="00397B82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97B82">
              <w:rPr>
                <w:color w:val="0000FF"/>
                <w:sz w:val="24"/>
                <w:szCs w:val="24"/>
              </w:rPr>
              <w:t>(Статья в     редакции     Областного    закона   Новгородской</w:t>
            </w:r>
          </w:p>
          <w:p w:rsidR="00401F80" w:rsidRPr="002D41A3" w:rsidRDefault="00397B82" w:rsidP="004A4D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97B82">
              <w:rPr>
                <w:color w:val="0000FF"/>
                <w:sz w:val="24"/>
                <w:szCs w:val="24"/>
              </w:rPr>
              <w:t>области </w:t>
            </w:r>
            <w:hyperlink r:id="rId25" w:tgtFrame="contents" w:tooltip="Областного закона  Новгородской области от 29.07.2021 г. № 763-ОЗ" w:history="1">
              <w:r w:rsidRPr="00397B82">
                <w:rPr>
                  <w:color w:val="0000FF"/>
                  <w:sz w:val="24"/>
                  <w:szCs w:val="24"/>
                  <w:u w:val="single"/>
                </w:rPr>
                <w:t>от 29.07.2021 г. № 763-ОЗ</w:t>
              </w:r>
            </w:hyperlink>
            <w:r w:rsidRPr="00397B82">
              <w:rPr>
                <w:color w:val="0000FF"/>
                <w:sz w:val="24"/>
                <w:szCs w:val="24"/>
              </w:rPr>
              <w:t>).</w:t>
            </w:r>
          </w:p>
          <w:p w:rsidR="00401F80" w:rsidRDefault="00401F80" w:rsidP="008600F5">
            <w:pPr>
              <w:ind w:firstLine="54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47A77" w:rsidRPr="009D5315" w:rsidRDefault="00747A77" w:rsidP="00DB388E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r w:rsidRPr="009D5315">
              <w:rPr>
                <w:iCs/>
                <w:color w:val="0070C0"/>
                <w:sz w:val="24"/>
                <w:szCs w:val="24"/>
              </w:rPr>
              <w:t xml:space="preserve">(Дата последней актуализации – </w:t>
            </w:r>
            <w:r w:rsidR="00F524EE">
              <w:rPr>
                <w:iCs/>
                <w:color w:val="0070C0"/>
                <w:sz w:val="24"/>
                <w:szCs w:val="24"/>
              </w:rPr>
              <w:t>28.12.2021</w:t>
            </w:r>
            <w:r w:rsidRPr="009D5315">
              <w:rPr>
                <w:iCs/>
                <w:color w:val="0070C0"/>
                <w:sz w:val="24"/>
                <w:szCs w:val="24"/>
              </w:rPr>
              <w:t xml:space="preserve"> года)</w:t>
            </w:r>
          </w:p>
          <w:p w:rsidR="00747A77" w:rsidRPr="00D506CE" w:rsidRDefault="00747A77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b/>
                <w:color w:val="000000"/>
              </w:rPr>
            </w:pPr>
            <w:r w:rsidRPr="00D506CE">
              <w:rPr>
                <w:b/>
                <w:color w:val="000000"/>
              </w:rPr>
              <w:t>Ссылка на текст нормативного - правового акта:</w:t>
            </w:r>
          </w:p>
          <w:p w:rsidR="00DB388E" w:rsidRDefault="005C0A38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26" w:history="1">
              <w:r w:rsidR="00DB388E" w:rsidRPr="00EA7A85">
                <w:rPr>
                  <w:rStyle w:val="a3"/>
                </w:rPr>
                <w:t>http://pravo.gov.ru/proxy/ips/?docbody=&amp;prevDoc=129053117&amp;backlink=1&amp;&amp;nd=129070443</w:t>
              </w:r>
            </w:hyperlink>
          </w:p>
          <w:p w:rsidR="00DB388E" w:rsidRPr="00681DC9" w:rsidRDefault="00DB388E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Pr="00681DC9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5"/>
          </w:tcPr>
          <w:p w:rsidR="00747A77" w:rsidRPr="00681DC9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правовые акты</w:t>
            </w:r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747A77" w:rsidRDefault="00747A77" w:rsidP="00D97441">
            <w:pPr>
              <w:pStyle w:val="a6"/>
              <w:rPr>
                <w:sz w:val="24"/>
                <w:szCs w:val="24"/>
              </w:rPr>
            </w:pPr>
            <w:r w:rsidRPr="00835C5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Травковского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747A77" w:rsidRPr="00D97441" w:rsidRDefault="00747A77" w:rsidP="00D97441">
            <w:pPr>
              <w:pStyle w:val="a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Pr="00D97441">
              <w:rPr>
                <w:sz w:val="24"/>
                <w:szCs w:val="24"/>
              </w:rPr>
              <w:t xml:space="preserve">26.12.2013г.   </w:t>
            </w:r>
            <w:r w:rsidRPr="00D97441">
              <w:rPr>
                <w:bCs/>
                <w:sz w:val="24"/>
                <w:szCs w:val="24"/>
              </w:rPr>
              <w:t>№ 85</w:t>
            </w:r>
          </w:p>
          <w:p w:rsidR="00747A77" w:rsidRPr="00835C58" w:rsidRDefault="00747A77" w:rsidP="00835C58">
            <w:pPr>
              <w:pStyle w:val="a6"/>
              <w:rPr>
                <w:sz w:val="24"/>
                <w:szCs w:val="24"/>
              </w:rPr>
            </w:pPr>
            <w:r w:rsidRPr="00D97441">
              <w:rPr>
                <w:sz w:val="24"/>
                <w:szCs w:val="24"/>
              </w:rPr>
              <w:t xml:space="preserve">«Об утверждении Порядка осуществления контроля за </w:t>
            </w:r>
            <w:r w:rsidRPr="00D97441">
              <w:rPr>
                <w:sz w:val="24"/>
                <w:szCs w:val="24"/>
              </w:rPr>
              <w:lastRenderedPageBreak/>
              <w:t xml:space="preserve">соблюдением Правил благоустройства территории </w:t>
            </w:r>
            <w:proofErr w:type="spellStart"/>
            <w:r w:rsidRPr="00D97441">
              <w:rPr>
                <w:sz w:val="24"/>
                <w:szCs w:val="24"/>
              </w:rPr>
              <w:t>Травковского</w:t>
            </w:r>
            <w:proofErr w:type="spellEnd"/>
            <w:r w:rsidRPr="00D97441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05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98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8570" w:type="dxa"/>
          </w:tcPr>
          <w:p w:rsidR="00747A77" w:rsidRDefault="00747A77" w:rsidP="000F0F2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70C0"/>
              </w:rPr>
            </w:pPr>
          </w:p>
          <w:p w:rsidR="00747A77" w:rsidRDefault="00747A77" w:rsidP="00DB388E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BC5623" w:rsidRDefault="00BC5623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b/>
                <w:color w:val="000000"/>
              </w:rPr>
            </w:pPr>
            <w:r w:rsidRPr="00BC5623">
              <w:t xml:space="preserve">Текст документа размещен на официальном сайте </w:t>
            </w:r>
            <w:r w:rsidRPr="00BC5623">
              <w:rPr>
                <w:color w:val="000000"/>
              </w:rPr>
              <w:t>в сети «Интернет» по адресу:</w:t>
            </w:r>
          </w:p>
          <w:p w:rsidR="00BC5623" w:rsidRDefault="00BC5623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b/>
                <w:color w:val="000000"/>
              </w:rPr>
            </w:pPr>
          </w:p>
          <w:p w:rsidR="00747A77" w:rsidRPr="00681DC9" w:rsidRDefault="005C0A38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27" w:history="1">
              <w:r w:rsidR="00747A77">
                <w:rPr>
                  <w:rStyle w:val="a3"/>
                </w:rPr>
                <w:t>http://travkovoadm.ru/documents/514.html</w:t>
              </w:r>
            </w:hyperlink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Default="00747A77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715093" w:rsidRPr="00715093" w:rsidRDefault="00715093" w:rsidP="00715093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bCs/>
                <w:sz w:val="24"/>
                <w:szCs w:val="24"/>
              </w:rPr>
              <w:t>Травковского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09.11.2021г.   № 58 </w:t>
            </w:r>
          </w:p>
          <w:p w:rsidR="00747A77" w:rsidRPr="00715093" w:rsidRDefault="00715093" w:rsidP="00715093">
            <w:pPr>
              <w:pStyle w:val="a6"/>
              <w:rPr>
                <w:bCs/>
                <w:sz w:val="24"/>
                <w:szCs w:val="24"/>
              </w:rPr>
            </w:pPr>
            <w:r w:rsidRPr="00715093">
              <w:rPr>
                <w:bCs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715093">
              <w:rPr>
                <w:bCs/>
                <w:sz w:val="24"/>
                <w:szCs w:val="24"/>
              </w:rPr>
              <w:t>Травковского</w:t>
            </w:r>
            <w:proofErr w:type="spellEnd"/>
            <w:r w:rsidRPr="00715093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5" w:type="dxa"/>
          </w:tcPr>
          <w:p w:rsidR="00747A77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</w:t>
            </w:r>
            <w:r w:rsidR="00715093">
              <w:rPr>
                <w:color w:val="000000"/>
              </w:rPr>
              <w:t xml:space="preserve"> индивидуальные предприниматели,</w:t>
            </w:r>
          </w:p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98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8570" w:type="dxa"/>
          </w:tcPr>
          <w:p w:rsidR="00747A77" w:rsidRPr="009D5315" w:rsidRDefault="00747A77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</w:p>
          <w:p w:rsidR="00747A77" w:rsidRDefault="00747A77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</w:p>
          <w:p w:rsidR="00BC5623" w:rsidRPr="00BC5623" w:rsidRDefault="00BC5623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b/>
                <w:color w:val="000000"/>
              </w:rPr>
            </w:pPr>
            <w:r w:rsidRPr="00BC5623">
              <w:rPr>
                <w:b/>
              </w:rPr>
              <w:t xml:space="preserve">Текст документа размещен на официальном сайте </w:t>
            </w:r>
            <w:r w:rsidRPr="00BC5623">
              <w:rPr>
                <w:b/>
                <w:color w:val="000000"/>
              </w:rPr>
              <w:t>в сети «Интернет» по адресу:</w:t>
            </w:r>
          </w:p>
          <w:p w:rsidR="00BC5623" w:rsidRDefault="00BC5623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b/>
                <w:color w:val="000000"/>
              </w:rPr>
            </w:pPr>
          </w:p>
          <w:p w:rsidR="00747A77" w:rsidRDefault="005C0A38" w:rsidP="00DB388E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  <w:hyperlink r:id="rId28" w:history="1">
              <w:r w:rsidR="00715093" w:rsidRPr="00775260">
                <w:rPr>
                  <w:rStyle w:val="a3"/>
                </w:rPr>
                <w:t>http://travkovoadm.ru/documents/2156.html</w:t>
              </w:r>
            </w:hyperlink>
          </w:p>
          <w:p w:rsidR="00715093" w:rsidRPr="00681DC9" w:rsidRDefault="00715093" w:rsidP="008600F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center"/>
              <w:rPr>
                <w:color w:val="000000"/>
              </w:rPr>
            </w:pPr>
          </w:p>
        </w:tc>
      </w:tr>
      <w:tr w:rsidR="002C2A0F" w:rsidRPr="00681DC9" w:rsidTr="00AF59CE">
        <w:trPr>
          <w:trHeight w:val="983"/>
        </w:trPr>
        <w:tc>
          <w:tcPr>
            <w:tcW w:w="526" w:type="dxa"/>
          </w:tcPr>
          <w:p w:rsidR="002C2A0F" w:rsidRDefault="002C2A0F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2C2A0F" w:rsidRPr="002C2A0F" w:rsidRDefault="002C2A0F" w:rsidP="002C2A0F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bCs/>
                <w:sz w:val="24"/>
                <w:szCs w:val="24"/>
              </w:rPr>
              <w:t>Травковского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r w:rsidRPr="002C2A0F">
              <w:rPr>
                <w:bCs/>
                <w:sz w:val="24"/>
                <w:szCs w:val="24"/>
              </w:rPr>
              <w:t>22.12.2021г.   № 72</w:t>
            </w:r>
          </w:p>
          <w:p w:rsidR="002C2A0F" w:rsidRPr="002C2A0F" w:rsidRDefault="002C2A0F" w:rsidP="002C2A0F">
            <w:pPr>
              <w:pStyle w:val="a6"/>
              <w:rPr>
                <w:bCs/>
                <w:sz w:val="24"/>
                <w:szCs w:val="24"/>
              </w:rPr>
            </w:pPr>
            <w:r w:rsidRPr="002C2A0F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2C2A0F">
              <w:rPr>
                <w:bCs/>
                <w:sz w:val="24"/>
                <w:szCs w:val="24"/>
              </w:rPr>
              <w:t>Травково</w:t>
            </w:r>
            <w:proofErr w:type="spellEnd"/>
          </w:p>
          <w:p w:rsidR="002C2A0F" w:rsidRDefault="002C2A0F" w:rsidP="00715093">
            <w:pPr>
              <w:pStyle w:val="a6"/>
              <w:rPr>
                <w:bCs/>
                <w:sz w:val="24"/>
                <w:szCs w:val="24"/>
              </w:rPr>
            </w:pPr>
            <w:r w:rsidRPr="002C2A0F">
              <w:rPr>
                <w:bCs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2C2A0F">
              <w:rPr>
                <w:bCs/>
                <w:sz w:val="24"/>
                <w:szCs w:val="24"/>
              </w:rPr>
              <w:t>Травковского</w:t>
            </w:r>
            <w:proofErr w:type="spellEnd"/>
            <w:r w:rsidRPr="002C2A0F">
              <w:rPr>
                <w:bCs/>
                <w:sz w:val="24"/>
                <w:szCs w:val="24"/>
              </w:rPr>
              <w:t xml:space="preserve"> сельского поселения от 09.11.2021 № 58 «Об утверждении Положения о муниципальном контроле в сфере благоустройства на </w:t>
            </w:r>
            <w:r w:rsidRPr="002C2A0F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C2A0F">
              <w:rPr>
                <w:bCs/>
                <w:sz w:val="24"/>
                <w:szCs w:val="24"/>
              </w:rPr>
              <w:t>Травковского</w:t>
            </w:r>
            <w:proofErr w:type="spellEnd"/>
            <w:r w:rsidRPr="002C2A0F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05" w:type="dxa"/>
          </w:tcPr>
          <w:p w:rsidR="00060AB8" w:rsidRDefault="00060AB8" w:rsidP="00060AB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lastRenderedPageBreak/>
              <w:t>юридические лица</w:t>
            </w:r>
            <w:r>
              <w:rPr>
                <w:color w:val="000000"/>
              </w:rPr>
              <w:t>, индивидуальные предприниматели,</w:t>
            </w:r>
          </w:p>
          <w:p w:rsidR="002C2A0F" w:rsidRPr="00681DC9" w:rsidRDefault="00060AB8" w:rsidP="00060AB8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98" w:type="dxa"/>
            <w:gridSpan w:val="2"/>
          </w:tcPr>
          <w:p w:rsidR="002C2A0F" w:rsidRPr="00681DC9" w:rsidRDefault="00060AB8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в полном объёме</w:t>
            </w:r>
          </w:p>
        </w:tc>
        <w:tc>
          <w:tcPr>
            <w:tcW w:w="8570" w:type="dxa"/>
          </w:tcPr>
          <w:p w:rsidR="00BC5623" w:rsidRDefault="00BC5623" w:rsidP="00DB388E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BC5623" w:rsidRPr="00BC5623" w:rsidRDefault="00BC5623" w:rsidP="00BC562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C5623">
              <w:rPr>
                <w:b/>
                <w:sz w:val="24"/>
                <w:szCs w:val="24"/>
              </w:rPr>
              <w:t xml:space="preserve">Текст документа размещен на официальном сайте </w:t>
            </w:r>
            <w:r w:rsidRPr="00BC5623">
              <w:rPr>
                <w:b/>
                <w:color w:val="000000"/>
                <w:sz w:val="24"/>
                <w:szCs w:val="24"/>
              </w:rPr>
              <w:t>в сети «Интернет» по адресу:</w:t>
            </w:r>
          </w:p>
          <w:p w:rsidR="00BC5623" w:rsidRDefault="00BC5623" w:rsidP="00DB388E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BC5623" w:rsidRDefault="00BC5623" w:rsidP="00DB388E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2C2A0F" w:rsidRDefault="005C0A38" w:rsidP="00DB388E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hyperlink r:id="rId29" w:history="1">
              <w:r w:rsidR="00060AB8" w:rsidRPr="00775260">
                <w:rPr>
                  <w:rStyle w:val="a3"/>
                  <w:iCs/>
                  <w:sz w:val="24"/>
                  <w:szCs w:val="24"/>
                </w:rPr>
                <w:t>http://travkovoadm.ru/documents/2185.html</w:t>
              </w:r>
            </w:hyperlink>
          </w:p>
          <w:p w:rsidR="00060AB8" w:rsidRPr="009D5315" w:rsidRDefault="00060AB8" w:rsidP="008600F5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</w:p>
        </w:tc>
      </w:tr>
      <w:tr w:rsidR="00747A77" w:rsidRPr="00681DC9" w:rsidTr="009914F2">
        <w:trPr>
          <w:trHeight w:val="278"/>
        </w:trPr>
        <w:tc>
          <w:tcPr>
            <w:tcW w:w="526" w:type="dxa"/>
          </w:tcPr>
          <w:p w:rsidR="00747A77" w:rsidRDefault="00575351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564D60" w:rsidRPr="00564D60" w:rsidRDefault="00747A77" w:rsidP="00564D60">
            <w:pPr>
              <w:pStyle w:val="a6"/>
              <w:rPr>
                <w:sz w:val="24"/>
                <w:szCs w:val="24"/>
              </w:rPr>
            </w:pPr>
            <w:r w:rsidRPr="00365DDE">
              <w:rPr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sz w:val="24"/>
                <w:szCs w:val="24"/>
              </w:rPr>
              <w:t>Травковского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DDE">
              <w:rPr>
                <w:sz w:val="24"/>
                <w:szCs w:val="24"/>
              </w:rPr>
              <w:t xml:space="preserve">сельского поселения от </w:t>
            </w:r>
            <w:r w:rsidR="00564D60">
              <w:rPr>
                <w:sz w:val="24"/>
                <w:szCs w:val="24"/>
              </w:rPr>
              <w:t>17.05.2022г.    № 94</w:t>
            </w:r>
          </w:p>
          <w:p w:rsidR="00564D60" w:rsidRPr="00564D60" w:rsidRDefault="00564D60" w:rsidP="00564D60">
            <w:pPr>
              <w:pStyle w:val="a6"/>
              <w:rPr>
                <w:sz w:val="24"/>
                <w:szCs w:val="24"/>
              </w:rPr>
            </w:pPr>
            <w:r w:rsidRPr="00564D60">
              <w:rPr>
                <w:sz w:val="24"/>
                <w:szCs w:val="24"/>
              </w:rPr>
              <w:t xml:space="preserve">Об утверждении Правил благоустройства   </w:t>
            </w:r>
          </w:p>
          <w:p w:rsidR="00D542CC" w:rsidRPr="00D97441" w:rsidRDefault="00564D60" w:rsidP="00564D60">
            <w:pPr>
              <w:pStyle w:val="a6"/>
              <w:rPr>
                <w:b/>
                <w:sz w:val="24"/>
                <w:szCs w:val="24"/>
              </w:rPr>
            </w:pPr>
            <w:r w:rsidRPr="00564D60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564D60">
              <w:rPr>
                <w:sz w:val="24"/>
                <w:szCs w:val="24"/>
              </w:rPr>
              <w:t>Травковского</w:t>
            </w:r>
            <w:proofErr w:type="spellEnd"/>
            <w:r w:rsidRPr="00564D60">
              <w:rPr>
                <w:sz w:val="24"/>
                <w:szCs w:val="24"/>
              </w:rPr>
              <w:t xml:space="preserve"> сельского поселения</w:t>
            </w:r>
          </w:p>
          <w:p w:rsidR="00747A77" w:rsidRPr="00D97441" w:rsidRDefault="00747A77" w:rsidP="00835C58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575351" w:rsidRDefault="00575351" w:rsidP="0057535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 индивидуальные предприниматели,</w:t>
            </w:r>
          </w:p>
          <w:p w:rsidR="00747A77" w:rsidRPr="00681DC9" w:rsidRDefault="00575351" w:rsidP="0057535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98" w:type="dxa"/>
            <w:gridSpan w:val="2"/>
          </w:tcPr>
          <w:p w:rsidR="00747A77" w:rsidRPr="00681DC9" w:rsidRDefault="00747A77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70" w:type="dxa"/>
          </w:tcPr>
          <w:p w:rsidR="00747A77" w:rsidRPr="00D97441" w:rsidRDefault="00747A77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color w:val="0070C0"/>
                <w:sz w:val="24"/>
                <w:szCs w:val="24"/>
              </w:rPr>
            </w:pPr>
          </w:p>
          <w:p w:rsidR="00747A77" w:rsidRDefault="00747A77" w:rsidP="000F0F2C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/>
                <w:color w:val="000000"/>
              </w:rPr>
            </w:pPr>
          </w:p>
          <w:p w:rsidR="00BC5623" w:rsidRPr="00BC5623" w:rsidRDefault="00BC5623" w:rsidP="00D523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C5623">
              <w:rPr>
                <w:b/>
                <w:sz w:val="24"/>
                <w:szCs w:val="24"/>
              </w:rPr>
              <w:t xml:space="preserve">Текст документа размещен на официальном сайте </w:t>
            </w:r>
            <w:r w:rsidRPr="00BC5623">
              <w:rPr>
                <w:b/>
                <w:color w:val="000000"/>
                <w:sz w:val="24"/>
                <w:szCs w:val="24"/>
              </w:rPr>
              <w:t>в сети «Интернет» по адресу:</w:t>
            </w:r>
          </w:p>
          <w:p w:rsidR="00BC5623" w:rsidRDefault="00BC5623" w:rsidP="00D5239D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747A77" w:rsidRDefault="005C0A38" w:rsidP="00D5239D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hyperlink r:id="rId30" w:history="1">
              <w:r w:rsidR="00564D60" w:rsidRPr="00775260">
                <w:rPr>
                  <w:rStyle w:val="a3"/>
                  <w:iCs/>
                  <w:sz w:val="24"/>
                  <w:szCs w:val="24"/>
                </w:rPr>
                <w:t>http://travkovoadm.ru/documents/2265.html</w:t>
              </w:r>
            </w:hyperlink>
          </w:p>
          <w:p w:rsidR="002B295E" w:rsidRDefault="002B295E" w:rsidP="00D5239D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</w:p>
          <w:p w:rsidR="002B295E" w:rsidRDefault="002B295E" w:rsidP="00D5239D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</w:p>
          <w:p w:rsidR="00564D60" w:rsidRPr="009D5315" w:rsidRDefault="00564D60" w:rsidP="00D5239D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</w:p>
        </w:tc>
      </w:tr>
      <w:tr w:rsidR="00575351" w:rsidRPr="00681DC9" w:rsidTr="009914F2">
        <w:trPr>
          <w:trHeight w:val="278"/>
        </w:trPr>
        <w:tc>
          <w:tcPr>
            <w:tcW w:w="526" w:type="dxa"/>
          </w:tcPr>
          <w:p w:rsidR="00575351" w:rsidRDefault="00575351" w:rsidP="00860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575351" w:rsidRPr="00365DDE" w:rsidRDefault="00575351" w:rsidP="0057535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Травковского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30.11.2021г.   № 95 </w:t>
            </w:r>
            <w:r w:rsidR="007B3DBF">
              <w:rPr>
                <w:sz w:val="24"/>
                <w:szCs w:val="24"/>
              </w:rPr>
              <w:t xml:space="preserve"> </w:t>
            </w:r>
            <w:r w:rsidRPr="00575351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</w:t>
            </w:r>
            <w:r w:rsidR="007B3DBF">
              <w:rPr>
                <w:sz w:val="24"/>
                <w:szCs w:val="24"/>
              </w:rPr>
              <w:t xml:space="preserve">емым законом ценностям в рамках </w:t>
            </w:r>
            <w:r w:rsidRPr="00575351">
              <w:rPr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proofErr w:type="spellStart"/>
            <w:r w:rsidRPr="00575351">
              <w:rPr>
                <w:sz w:val="24"/>
                <w:szCs w:val="24"/>
              </w:rPr>
              <w:t>Травковского</w:t>
            </w:r>
            <w:proofErr w:type="spellEnd"/>
            <w:r w:rsidRPr="00575351">
              <w:rPr>
                <w:sz w:val="24"/>
                <w:szCs w:val="24"/>
              </w:rPr>
              <w:t xml:space="preserve"> сельского поселения  на 2022 год</w:t>
            </w:r>
          </w:p>
        </w:tc>
        <w:tc>
          <w:tcPr>
            <w:tcW w:w="2005" w:type="dxa"/>
          </w:tcPr>
          <w:p w:rsidR="00575351" w:rsidRDefault="00575351" w:rsidP="0057535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81DC9">
              <w:rPr>
                <w:color w:val="000000"/>
              </w:rPr>
              <w:t>юридические лица</w:t>
            </w:r>
            <w:r>
              <w:rPr>
                <w:color w:val="000000"/>
              </w:rPr>
              <w:t>, индивидуальные предприниматели,</w:t>
            </w:r>
          </w:p>
          <w:p w:rsidR="00575351" w:rsidRPr="00681DC9" w:rsidRDefault="00575351" w:rsidP="0057535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498" w:type="dxa"/>
            <w:gridSpan w:val="2"/>
          </w:tcPr>
          <w:p w:rsidR="00575351" w:rsidRPr="00681DC9" w:rsidRDefault="00575351" w:rsidP="008600F5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8570" w:type="dxa"/>
          </w:tcPr>
          <w:p w:rsidR="00575351" w:rsidRDefault="00575351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color w:val="0070C0"/>
                <w:sz w:val="24"/>
                <w:szCs w:val="24"/>
              </w:rPr>
            </w:pPr>
          </w:p>
          <w:p w:rsidR="00BC5623" w:rsidRPr="00BC5623" w:rsidRDefault="00BC5623" w:rsidP="00DB760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C5623">
              <w:rPr>
                <w:b/>
                <w:sz w:val="24"/>
                <w:szCs w:val="24"/>
              </w:rPr>
              <w:t xml:space="preserve">Текст документа размещен на официальном сайте </w:t>
            </w:r>
            <w:r w:rsidRPr="00BC5623">
              <w:rPr>
                <w:b/>
                <w:color w:val="000000"/>
                <w:sz w:val="24"/>
                <w:szCs w:val="24"/>
              </w:rPr>
              <w:t>в сети «Интернет» по адресу:</w:t>
            </w:r>
          </w:p>
          <w:p w:rsidR="00BC5623" w:rsidRDefault="00BC5623" w:rsidP="00DB7606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DB7606" w:rsidRPr="00310EE8" w:rsidRDefault="005C0A38" w:rsidP="00DB7606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color w:val="0070C0"/>
                <w:sz w:val="24"/>
                <w:szCs w:val="24"/>
              </w:rPr>
            </w:pPr>
            <w:hyperlink r:id="rId31" w:history="1">
              <w:r w:rsidR="00DB7606" w:rsidRPr="00310EE8">
                <w:rPr>
                  <w:rStyle w:val="a3"/>
                  <w:iCs/>
                  <w:sz w:val="24"/>
                  <w:szCs w:val="24"/>
                </w:rPr>
                <w:t>http://travkovoadm.ru/documents/2165.html</w:t>
              </w:r>
            </w:hyperlink>
          </w:p>
          <w:p w:rsidR="00DB7606" w:rsidRPr="00310EE8" w:rsidRDefault="00DB7606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color w:val="0070C0"/>
                <w:sz w:val="24"/>
                <w:szCs w:val="24"/>
              </w:rPr>
            </w:pPr>
          </w:p>
          <w:p w:rsidR="00DB7606" w:rsidRPr="00D97441" w:rsidRDefault="00DB7606" w:rsidP="00D974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color w:val="0070C0"/>
                <w:sz w:val="24"/>
                <w:szCs w:val="24"/>
              </w:rPr>
            </w:pPr>
          </w:p>
        </w:tc>
      </w:tr>
    </w:tbl>
    <w:p w:rsidR="00747A77" w:rsidRDefault="00747A77"/>
    <w:sectPr w:rsidR="00747A77" w:rsidSect="00AA6E5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AA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B85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83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B4A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383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0E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6C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202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92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1"/>
    <w:rsid w:val="00012FBC"/>
    <w:rsid w:val="0003625C"/>
    <w:rsid w:val="000479BC"/>
    <w:rsid w:val="00055EB9"/>
    <w:rsid w:val="00056EA1"/>
    <w:rsid w:val="00060AB8"/>
    <w:rsid w:val="000B14A7"/>
    <w:rsid w:val="000B2C39"/>
    <w:rsid w:val="000B3F80"/>
    <w:rsid w:val="000F0F2C"/>
    <w:rsid w:val="00125F35"/>
    <w:rsid w:val="001301DC"/>
    <w:rsid w:val="001F4798"/>
    <w:rsid w:val="00212967"/>
    <w:rsid w:val="0022196D"/>
    <w:rsid w:val="00284DEA"/>
    <w:rsid w:val="002927E8"/>
    <w:rsid w:val="0029692E"/>
    <w:rsid w:val="002A3EBD"/>
    <w:rsid w:val="002B295E"/>
    <w:rsid w:val="002C2A0F"/>
    <w:rsid w:val="002D41A3"/>
    <w:rsid w:val="002E63B0"/>
    <w:rsid w:val="002E647E"/>
    <w:rsid w:val="00306B2A"/>
    <w:rsid w:val="00310EE8"/>
    <w:rsid w:val="00316B65"/>
    <w:rsid w:val="00322CC7"/>
    <w:rsid w:val="00363C01"/>
    <w:rsid w:val="00365DDE"/>
    <w:rsid w:val="00375085"/>
    <w:rsid w:val="00397B82"/>
    <w:rsid w:val="003E29A9"/>
    <w:rsid w:val="003F50E7"/>
    <w:rsid w:val="00401F80"/>
    <w:rsid w:val="00427747"/>
    <w:rsid w:val="00455783"/>
    <w:rsid w:val="004A4D54"/>
    <w:rsid w:val="004D53E5"/>
    <w:rsid w:val="00503FE4"/>
    <w:rsid w:val="00561BE8"/>
    <w:rsid w:val="00564D60"/>
    <w:rsid w:val="0057333F"/>
    <w:rsid w:val="00575351"/>
    <w:rsid w:val="0059764F"/>
    <w:rsid w:val="005C0A38"/>
    <w:rsid w:val="005C6773"/>
    <w:rsid w:val="005F5D74"/>
    <w:rsid w:val="00612DE7"/>
    <w:rsid w:val="00630576"/>
    <w:rsid w:val="00647669"/>
    <w:rsid w:val="00681DC9"/>
    <w:rsid w:val="006B48B9"/>
    <w:rsid w:val="006F0339"/>
    <w:rsid w:val="006F1BF2"/>
    <w:rsid w:val="006F5B75"/>
    <w:rsid w:val="00715093"/>
    <w:rsid w:val="00747A77"/>
    <w:rsid w:val="00767382"/>
    <w:rsid w:val="007840CB"/>
    <w:rsid w:val="007B28A1"/>
    <w:rsid w:val="007B3DBF"/>
    <w:rsid w:val="007F234C"/>
    <w:rsid w:val="008010B1"/>
    <w:rsid w:val="008230D4"/>
    <w:rsid w:val="00835C58"/>
    <w:rsid w:val="008600F5"/>
    <w:rsid w:val="0089038F"/>
    <w:rsid w:val="00897820"/>
    <w:rsid w:val="008A1D21"/>
    <w:rsid w:val="009575E4"/>
    <w:rsid w:val="00976FA1"/>
    <w:rsid w:val="00986DA0"/>
    <w:rsid w:val="009903AA"/>
    <w:rsid w:val="009914F2"/>
    <w:rsid w:val="009A3256"/>
    <w:rsid w:val="009C0AD4"/>
    <w:rsid w:val="009C3BED"/>
    <w:rsid w:val="009D2406"/>
    <w:rsid w:val="009D5315"/>
    <w:rsid w:val="009E76CA"/>
    <w:rsid w:val="009F73D3"/>
    <w:rsid w:val="00A01739"/>
    <w:rsid w:val="00A03129"/>
    <w:rsid w:val="00A2295C"/>
    <w:rsid w:val="00A3183E"/>
    <w:rsid w:val="00A57CD7"/>
    <w:rsid w:val="00A836AD"/>
    <w:rsid w:val="00A93132"/>
    <w:rsid w:val="00AA6E56"/>
    <w:rsid w:val="00AB1662"/>
    <w:rsid w:val="00AF59CE"/>
    <w:rsid w:val="00B141F9"/>
    <w:rsid w:val="00B14D74"/>
    <w:rsid w:val="00B60533"/>
    <w:rsid w:val="00BC5623"/>
    <w:rsid w:val="00C44719"/>
    <w:rsid w:val="00CB40ED"/>
    <w:rsid w:val="00CF523C"/>
    <w:rsid w:val="00D24A3F"/>
    <w:rsid w:val="00D506CE"/>
    <w:rsid w:val="00D5239D"/>
    <w:rsid w:val="00D542CC"/>
    <w:rsid w:val="00D70CD7"/>
    <w:rsid w:val="00D72C39"/>
    <w:rsid w:val="00D97441"/>
    <w:rsid w:val="00DB388E"/>
    <w:rsid w:val="00DB72E6"/>
    <w:rsid w:val="00DB7606"/>
    <w:rsid w:val="00E0311F"/>
    <w:rsid w:val="00E1000D"/>
    <w:rsid w:val="00E12BDC"/>
    <w:rsid w:val="00E86212"/>
    <w:rsid w:val="00F04EE7"/>
    <w:rsid w:val="00F07F8A"/>
    <w:rsid w:val="00F524EE"/>
    <w:rsid w:val="00F63806"/>
    <w:rsid w:val="00F73B7E"/>
    <w:rsid w:val="00F85CB3"/>
    <w:rsid w:val="00FD4035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CB9DD-B560-4BF5-93A0-4DEC8E5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28A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8A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7B28A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B28A1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uiPriority w:val="99"/>
    <w:rsid w:val="007B28A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7B28A1"/>
    <w:rPr>
      <w:rFonts w:cs="Times New Roman"/>
      <w:i/>
    </w:rPr>
  </w:style>
  <w:style w:type="paragraph" w:styleId="a6">
    <w:name w:val="No Spacing"/>
    <w:uiPriority w:val="99"/>
    <w:qFormat/>
    <w:rsid w:val="00835C58"/>
    <w:rPr>
      <w:rFonts w:ascii="Times New Roman" w:eastAsia="Times New Roman" w:hAnsi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2B295E"/>
    <w:rPr>
      <w:color w:val="800080" w:themeColor="followedHyperlink"/>
      <w:u w:val="single"/>
    </w:rPr>
  </w:style>
  <w:style w:type="character" w:customStyle="1" w:styleId="bookmark">
    <w:name w:val="bookmark"/>
    <w:basedOn w:val="a0"/>
    <w:rsid w:val="00A2295C"/>
  </w:style>
  <w:style w:type="character" w:customStyle="1" w:styleId="ed">
    <w:name w:val="ed"/>
    <w:basedOn w:val="a0"/>
    <w:rsid w:val="002E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13" Type="http://schemas.openxmlformats.org/officeDocument/2006/relationships/hyperlink" Target="https://login.consultant.ru/link/?req=doc&amp;base=RZB&amp;n=159501&amp;rnd=946CB71FC51200BCC607E16C37B20EA5&amp;dst=100260&amp;fld=134" TargetMode="External"/><Relationship Id="rId18" Type="http://schemas.openxmlformats.org/officeDocument/2006/relationships/hyperlink" Target="https://login.consultant.ru/link/?req=doc&amp;base=RZB&amp;n=300880&amp;rnd=946CB71FC51200BCC607E16C37B20EA5&amp;dst=1893&amp;fld=134" TargetMode="External"/><Relationship Id="rId26" Type="http://schemas.openxmlformats.org/officeDocument/2006/relationships/hyperlink" Target="http://pravo.gov.ru/proxy/ips/?docbody=&amp;prevDoc=129053117&amp;backlink=1&amp;&amp;nd=1290704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29070443&amp;backlink=1&amp;&amp;nd=129094097" TargetMode="External"/><Relationship Id="rId7" Type="http://schemas.openxmlformats.org/officeDocument/2006/relationships/hyperlink" Target="https://docs.cntd.ru/document/901808297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login.consultant.ru/link/?req=doc&amp;base=RZB&amp;n=314815&amp;rnd=946CB71FC51200BCC607E16C37B20EA5&amp;dst=180&amp;fld=134" TargetMode="External"/><Relationship Id="rId25" Type="http://schemas.openxmlformats.org/officeDocument/2006/relationships/hyperlink" Target="http://pravo.gov.ru/proxy/ips/?docbody=&amp;prevDoc=129070443&amp;backlink=1&amp;&amp;nd=12911407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4066&amp;rnd=946CB71FC51200BCC607E16C37B20EA5&amp;dst=100817&amp;fld=134" TargetMode="External"/><Relationship Id="rId20" Type="http://schemas.openxmlformats.org/officeDocument/2006/relationships/hyperlink" Target="http://pravo.gov.ru/proxy/ips/?docbody=&amp;prevDoc=129070443&amp;backlink=1&amp;&amp;nd=129114075" TargetMode="External"/><Relationship Id="rId29" Type="http://schemas.openxmlformats.org/officeDocument/2006/relationships/hyperlink" Target="http://travkovoadm.ru/documents/218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1233/" TargetMode="Externa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yperlink" Target="http://pravo.gov.ru/proxy/ips/?docbody=&amp;prevDoc=129070443&amp;backlink=1&amp;&amp;nd=12911407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15" Type="http://schemas.openxmlformats.org/officeDocument/2006/relationships/hyperlink" Target="https://login.consultant.ru/link/?req=doc&amp;base=RZB&amp;n=314536&amp;rnd=946CB71FC51200BCC607E16C37B20EA5&amp;dst=100012&amp;fld=134" TargetMode="External"/><Relationship Id="rId23" Type="http://schemas.openxmlformats.org/officeDocument/2006/relationships/hyperlink" Target="http://pravo.gov.ru/proxy/ips/?docbody=&amp;prevDoc=129070443&amp;backlink=1&amp;&amp;nd=129114075" TargetMode="External"/><Relationship Id="rId28" Type="http://schemas.openxmlformats.org/officeDocument/2006/relationships/hyperlink" Target="http://travkovoadm.ru/documents/2156.html" TargetMode="External"/><Relationship Id="rId10" Type="http://schemas.openxmlformats.org/officeDocument/2006/relationships/hyperlink" Target="https://docs.cntd.ru/document/901808297" TargetMode="External"/><Relationship Id="rId19" Type="http://schemas.openxmlformats.org/officeDocument/2006/relationships/hyperlink" Target="https://docs.cntd.ru/document/901876063" TargetMode="External"/><Relationship Id="rId31" Type="http://schemas.openxmlformats.org/officeDocument/2006/relationships/hyperlink" Target="http://travkovoadm.ru/documents/21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8297" TargetMode="External"/><Relationship Id="rId14" Type="http://schemas.openxmlformats.org/officeDocument/2006/relationships/hyperlink" Target="https://login.consultant.ru/link/?req=doc&amp;base=RZB&amp;n=300880&amp;rnd=946CB71FC51200BCC607E16C37B20EA5&amp;dst=1893&amp;fld=134" TargetMode="External"/><Relationship Id="rId22" Type="http://schemas.openxmlformats.org/officeDocument/2006/relationships/hyperlink" Target="http://pravo.gov.ru/proxy/ips/?docbody=&amp;prevDoc=129070443&amp;backlink=1&amp;&amp;nd=129113277" TargetMode="External"/><Relationship Id="rId27" Type="http://schemas.openxmlformats.org/officeDocument/2006/relationships/hyperlink" Target="http://travkovoadm.ru/documents/514.html" TargetMode="External"/><Relationship Id="rId30" Type="http://schemas.openxmlformats.org/officeDocument/2006/relationships/hyperlink" Target="http://travkovoadm.ru/documents/22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Прогресского сельского поселения,</vt:lpstr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Прогресского сельского поселения,</dc:title>
  <dc:creator>Пользователь</dc:creator>
  <cp:lastModifiedBy>User</cp:lastModifiedBy>
  <cp:revision>2</cp:revision>
  <dcterms:created xsi:type="dcterms:W3CDTF">2023-08-05T06:54:00Z</dcterms:created>
  <dcterms:modified xsi:type="dcterms:W3CDTF">2023-08-05T06:54:00Z</dcterms:modified>
</cp:coreProperties>
</file>